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D5397" w14:textId="5689FE10" w:rsidR="008D5672" w:rsidRDefault="00843C98" w:rsidP="00DC7FD2">
      <w:pPr>
        <w:snapToGrid w:val="0"/>
        <w:contextualSpacing/>
        <w:rPr>
          <w:rFonts w:ascii="標楷體" w:eastAsia="標楷體" w:hAnsi="標楷體" w:cs="Times New Roman"/>
          <w:kern w:val="3"/>
          <w:sz w:val="28"/>
          <w:szCs w:val="24"/>
        </w:rPr>
      </w:pPr>
      <w:bookmarkStart w:id="0" w:name="_GoBack"/>
      <w:bookmarkEnd w:id="0"/>
      <w:r w:rsidRPr="00843C98" w:rsidDel="006434B9">
        <w:rPr>
          <w:rFonts w:ascii="標楷體" w:eastAsia="標楷體" w:hAnsi="標楷體" w:cs="Times New Roman"/>
          <w:kern w:val="3"/>
          <w:sz w:val="28"/>
          <w:szCs w:val="24"/>
        </w:rPr>
        <w:t>【</w:t>
      </w:r>
      <w:r w:rsidR="00EF4ED6" w:rsidDel="006434B9">
        <w:rPr>
          <w:rFonts w:ascii="標楷體" w:eastAsia="標楷體" w:hAnsi="標楷體" w:cs="Times New Roman" w:hint="eastAsia"/>
          <w:kern w:val="3"/>
          <w:sz w:val="28"/>
          <w:szCs w:val="24"/>
        </w:rPr>
        <w:t>設置準則</w:t>
      </w:r>
      <w:r w:rsidRPr="00843C98" w:rsidDel="006434B9">
        <w:rPr>
          <w:rFonts w:ascii="標楷體" w:eastAsia="標楷體" w:hAnsi="標楷體" w:cs="Times New Roman"/>
          <w:kern w:val="3"/>
          <w:sz w:val="28"/>
          <w:szCs w:val="24"/>
        </w:rPr>
        <w:t>草案</w:t>
      </w:r>
      <w:r w:rsidR="004B6EAE" w:rsidDel="006434B9">
        <w:rPr>
          <w:rFonts w:ascii="標楷體" w:eastAsia="標楷體" w:hAnsi="標楷體" w:cs="Times New Roman" w:hint="eastAsia"/>
          <w:kern w:val="3"/>
          <w:sz w:val="28"/>
          <w:szCs w:val="24"/>
        </w:rPr>
        <w:t>(含逐條說明)</w:t>
      </w:r>
      <w:r w:rsidRPr="00843C98" w:rsidDel="006434B9">
        <w:rPr>
          <w:rFonts w:ascii="標楷體" w:eastAsia="標楷體" w:hAnsi="標楷體" w:cs="Times New Roman"/>
          <w:kern w:val="3"/>
          <w:sz w:val="28"/>
          <w:szCs w:val="24"/>
        </w:rPr>
        <w:t>格式】</w:t>
      </w:r>
    </w:p>
    <w:p w14:paraId="06E49FBB" w14:textId="77777777" w:rsidR="008D5672" w:rsidRPr="008D5672" w:rsidDel="006434B9" w:rsidRDefault="008D5672" w:rsidP="00DC7FD2">
      <w:pPr>
        <w:snapToGrid w:val="0"/>
        <w:contextualSpacing/>
        <w:rPr>
          <w:rFonts w:ascii="標楷體" w:eastAsia="標楷體" w:hAnsi="標楷體" w:cs="Times New Roman"/>
          <w:kern w:val="3"/>
          <w:szCs w:val="24"/>
        </w:rPr>
      </w:pPr>
    </w:p>
    <w:p w14:paraId="60E7F872" w14:textId="323D93B9" w:rsidR="006434B9" w:rsidRPr="007B69FF" w:rsidRDefault="00AD2043" w:rsidP="00DC7FD2">
      <w:pPr>
        <w:snapToGrid w:val="0"/>
        <w:contextualSpacing/>
        <w:jc w:val="center"/>
      </w:pPr>
      <w:r w:rsidRPr="00AC7708">
        <w:rPr>
          <w:rFonts w:ascii="標楷體" w:eastAsia="標楷體" w:hAnsi="標楷體" w:hint="eastAsia"/>
          <w:color w:val="000000" w:themeColor="text1"/>
          <w:sz w:val="36"/>
          <w:szCs w:val="40"/>
        </w:rPr>
        <w:t>國立</w:t>
      </w:r>
      <w:r w:rsidR="004429DB" w:rsidRPr="00AC7708">
        <w:rPr>
          <w:rFonts w:ascii="標楷體" w:eastAsia="標楷體" w:hAnsi="標楷體" w:hint="eastAsia"/>
          <w:color w:val="000000" w:themeColor="text1"/>
          <w:sz w:val="36"/>
          <w:szCs w:val="40"/>
        </w:rPr>
        <w:t>陽明</w:t>
      </w:r>
      <w:r w:rsidRPr="00AC7708">
        <w:rPr>
          <w:rFonts w:ascii="標楷體" w:eastAsia="標楷體" w:hAnsi="標楷體" w:hint="eastAsia"/>
          <w:color w:val="000000" w:themeColor="text1"/>
          <w:sz w:val="36"/>
          <w:szCs w:val="40"/>
        </w:rPr>
        <w:t>交通大學</w:t>
      </w:r>
      <w:r w:rsidR="003422B1" w:rsidRPr="00AC7708">
        <w:rPr>
          <w:rFonts w:ascii="標楷體" w:eastAsia="標楷體" w:hAnsi="標楷體" w:hint="eastAsia"/>
          <w:color w:val="000000" w:themeColor="text1"/>
          <w:sz w:val="36"/>
          <w:szCs w:val="40"/>
        </w:rPr>
        <w:t>「</w:t>
      </w:r>
      <w:r w:rsidR="00AC7708" w:rsidRPr="00AC7708">
        <w:rPr>
          <w:rFonts w:ascii="標楷體" w:eastAsia="標楷體" w:hAnsi="標楷體" w:hint="eastAsia"/>
          <w:color w:val="FF0000"/>
          <w:sz w:val="36"/>
          <w:szCs w:val="40"/>
        </w:rPr>
        <w:t>○○○○</w:t>
      </w:r>
      <w:r w:rsidRPr="007B69FF">
        <w:rPr>
          <w:rFonts w:ascii="標楷體" w:eastAsia="標楷體" w:hAnsi="標楷體" w:hint="eastAsia"/>
          <w:color w:val="000000" w:themeColor="text1"/>
          <w:sz w:val="36"/>
          <w:szCs w:val="40"/>
        </w:rPr>
        <w:t>研究</w:t>
      </w:r>
      <w:r w:rsidRPr="007B69FF">
        <w:rPr>
          <w:rFonts w:ascii="標楷體" w:eastAsia="標楷體" w:hAnsi="標楷體"/>
          <w:color w:val="000000" w:themeColor="text1"/>
          <w:sz w:val="36"/>
          <w:szCs w:val="40"/>
        </w:rPr>
        <w:t>中心</w:t>
      </w:r>
      <w:r w:rsidR="00B95694" w:rsidRPr="007B69FF">
        <w:rPr>
          <w:rFonts w:ascii="標楷體" w:eastAsia="標楷體" w:hAnsi="標楷體"/>
          <w:color w:val="000000" w:themeColor="text1"/>
          <w:sz w:val="36"/>
          <w:szCs w:val="40"/>
          <w:shd w:val="pct15" w:color="auto" w:fill="FFFFFF"/>
        </w:rPr>
        <w:t>(</w:t>
      </w:r>
      <w:r w:rsidR="00B95694" w:rsidRPr="007B69FF">
        <w:rPr>
          <w:rFonts w:ascii="標楷體" w:eastAsia="標楷體" w:hAnsi="標楷體" w:hint="eastAsia"/>
          <w:color w:val="000000" w:themeColor="text1"/>
          <w:sz w:val="36"/>
          <w:szCs w:val="40"/>
          <w:shd w:val="pct15" w:color="auto" w:fill="FFFFFF"/>
        </w:rPr>
        <w:t>校級</w:t>
      </w:r>
      <w:r w:rsidR="00B95694" w:rsidRPr="007B69FF">
        <w:rPr>
          <w:rFonts w:ascii="標楷體" w:eastAsia="標楷體" w:hAnsi="標楷體"/>
          <w:color w:val="000000" w:themeColor="text1"/>
          <w:sz w:val="36"/>
          <w:szCs w:val="40"/>
          <w:shd w:val="pct15" w:color="auto" w:fill="FFFFFF"/>
        </w:rPr>
        <w:t>)</w:t>
      </w:r>
      <w:r w:rsidR="00333369" w:rsidRPr="007B69FF">
        <w:rPr>
          <w:rFonts w:ascii="標楷體" w:eastAsia="標楷體" w:hAnsi="標楷體" w:hint="eastAsia"/>
          <w:color w:val="000000" w:themeColor="text1"/>
          <w:sz w:val="36"/>
          <w:szCs w:val="40"/>
        </w:rPr>
        <w:t>/</w:t>
      </w:r>
      <w:bookmarkStart w:id="1" w:name="_Hlk153272181"/>
      <w:r w:rsidR="00333369" w:rsidRPr="007B69FF">
        <w:rPr>
          <w:rFonts w:ascii="標楷體" w:eastAsia="標楷體" w:hAnsi="標楷體" w:hint="eastAsia"/>
          <w:color w:val="FF0000"/>
          <w:sz w:val="36"/>
          <w:szCs w:val="40"/>
        </w:rPr>
        <w:t>○○</w:t>
      </w:r>
      <w:r w:rsidR="00333369" w:rsidRPr="007B6B1F">
        <w:rPr>
          <w:rFonts w:ascii="標楷體" w:eastAsia="標楷體" w:hAnsi="標楷體" w:hint="eastAsia"/>
          <w:color w:val="000000" w:themeColor="text1"/>
          <w:sz w:val="36"/>
          <w:szCs w:val="40"/>
        </w:rPr>
        <w:t>學院</w:t>
      </w:r>
      <w:r w:rsidR="00333369" w:rsidRPr="007B69FF">
        <w:rPr>
          <w:rFonts w:ascii="標楷體" w:eastAsia="標楷體" w:hAnsi="標楷體" w:hint="eastAsia"/>
          <w:color w:val="FF0000"/>
          <w:sz w:val="36"/>
          <w:szCs w:val="40"/>
        </w:rPr>
        <w:t>○○○○</w:t>
      </w:r>
      <w:r w:rsidR="00333369" w:rsidRPr="007B6B1F">
        <w:rPr>
          <w:rFonts w:ascii="標楷體" w:eastAsia="標楷體" w:hAnsi="標楷體" w:hint="eastAsia"/>
          <w:color w:val="000000" w:themeColor="text1"/>
          <w:sz w:val="36"/>
          <w:szCs w:val="40"/>
        </w:rPr>
        <w:t>研究中心</w:t>
      </w:r>
      <w:bookmarkEnd w:id="1"/>
      <w:r w:rsidR="00333369" w:rsidRPr="007B69FF">
        <w:rPr>
          <w:rFonts w:ascii="標楷體" w:eastAsia="標楷體" w:hAnsi="標楷體" w:hint="eastAsia"/>
          <w:color w:val="000000" w:themeColor="text1"/>
          <w:sz w:val="36"/>
          <w:szCs w:val="40"/>
          <w:shd w:val="pct15" w:color="auto" w:fill="FFFFFF"/>
        </w:rPr>
        <w:t>(院級)</w:t>
      </w:r>
      <w:r w:rsidR="003422B1" w:rsidRPr="00AC7708">
        <w:rPr>
          <w:rFonts w:ascii="標楷體" w:eastAsia="標楷體" w:hAnsi="標楷體" w:hint="eastAsia"/>
          <w:color w:val="000000" w:themeColor="text1"/>
          <w:sz w:val="36"/>
          <w:szCs w:val="40"/>
        </w:rPr>
        <w:t>」</w:t>
      </w:r>
    </w:p>
    <w:p w14:paraId="3E332A05" w14:textId="0BD07C57" w:rsidR="000B5B7F" w:rsidRDefault="00AD2043" w:rsidP="00DC7FD2">
      <w:pPr>
        <w:snapToGrid w:val="0"/>
        <w:contextualSpacing/>
        <w:jc w:val="center"/>
        <w:rPr>
          <w:rFonts w:ascii="標楷體" w:eastAsia="標楷體" w:hAnsi="標楷體"/>
          <w:color w:val="000000" w:themeColor="text1"/>
          <w:sz w:val="36"/>
          <w:szCs w:val="40"/>
        </w:rPr>
      </w:pPr>
      <w:r w:rsidRPr="00AC7708">
        <w:rPr>
          <w:rFonts w:ascii="標楷體" w:eastAsia="標楷體" w:hAnsi="標楷體" w:hint="eastAsia"/>
          <w:color w:val="000000" w:themeColor="text1"/>
          <w:sz w:val="36"/>
          <w:szCs w:val="40"/>
        </w:rPr>
        <w:t>設置</w:t>
      </w:r>
      <w:r w:rsidR="004429DB" w:rsidRPr="00AC7708">
        <w:rPr>
          <w:rFonts w:ascii="標楷體" w:eastAsia="標楷體" w:hAnsi="標楷體" w:hint="eastAsia"/>
          <w:color w:val="000000" w:themeColor="text1"/>
          <w:sz w:val="36"/>
          <w:szCs w:val="40"/>
        </w:rPr>
        <w:t>準則</w:t>
      </w:r>
      <w:r w:rsidR="003F4BDF" w:rsidRPr="00AC7708">
        <w:rPr>
          <w:rFonts w:ascii="標楷體" w:eastAsia="標楷體" w:hAnsi="標楷體" w:hint="eastAsia"/>
          <w:color w:val="000000" w:themeColor="text1"/>
          <w:sz w:val="36"/>
          <w:szCs w:val="40"/>
        </w:rPr>
        <w:t>(</w:t>
      </w:r>
      <w:r w:rsidRPr="00AC7708">
        <w:rPr>
          <w:rFonts w:ascii="標楷體" w:eastAsia="標楷體" w:hAnsi="標楷體" w:hint="eastAsia"/>
          <w:color w:val="000000" w:themeColor="text1"/>
          <w:sz w:val="36"/>
          <w:szCs w:val="40"/>
        </w:rPr>
        <w:t>草案</w:t>
      </w:r>
      <w:r w:rsidR="003F4BDF" w:rsidRPr="00AC7708">
        <w:rPr>
          <w:rFonts w:ascii="標楷體" w:eastAsia="標楷體" w:hAnsi="標楷體" w:hint="eastAsia"/>
          <w:color w:val="000000" w:themeColor="text1"/>
          <w:sz w:val="36"/>
          <w:szCs w:val="40"/>
        </w:rPr>
        <w:t>)</w:t>
      </w:r>
      <w:r w:rsidR="00A76145" w:rsidRPr="00AC7708">
        <w:rPr>
          <w:rFonts w:ascii="標楷體" w:eastAsia="標楷體" w:hAnsi="標楷體"/>
          <w:color w:val="000000" w:themeColor="text1"/>
          <w:sz w:val="36"/>
          <w:szCs w:val="40"/>
        </w:rPr>
        <w:t>逐條說明</w:t>
      </w:r>
    </w:p>
    <w:p w14:paraId="583EB9F2" w14:textId="77777777" w:rsidR="008D5672" w:rsidRPr="008D5672" w:rsidRDefault="008D5672" w:rsidP="008D5672">
      <w:pPr>
        <w:snapToGrid w:val="0"/>
        <w:contextualSpacing/>
        <w:rPr>
          <w:rFonts w:ascii="標楷體" w:eastAsia="標楷體" w:hAnsi="標楷體"/>
          <w:color w:val="000000" w:themeColor="text1"/>
          <w:szCs w:val="24"/>
        </w:rPr>
      </w:pPr>
    </w:p>
    <w:tbl>
      <w:tblPr>
        <w:tblStyle w:val="a8"/>
        <w:tblW w:w="9634" w:type="dxa"/>
        <w:tblLook w:val="04A0" w:firstRow="1" w:lastRow="0" w:firstColumn="1" w:lastColumn="0" w:noHBand="0" w:noVBand="1"/>
      </w:tblPr>
      <w:tblGrid>
        <w:gridCol w:w="4815"/>
        <w:gridCol w:w="4819"/>
      </w:tblGrid>
      <w:tr w:rsidR="00A76145" w:rsidRPr="0071281B" w14:paraId="6BBB85F3" w14:textId="77777777" w:rsidTr="00267234">
        <w:trPr>
          <w:trHeight w:val="526"/>
        </w:trPr>
        <w:tc>
          <w:tcPr>
            <w:tcW w:w="4815" w:type="dxa"/>
            <w:shd w:val="clear" w:color="auto" w:fill="D0CECE" w:themeFill="background2" w:themeFillShade="E6"/>
            <w:vAlign w:val="center"/>
          </w:tcPr>
          <w:p w14:paraId="4BDFDE47" w14:textId="77777777" w:rsidR="00A76145" w:rsidRPr="00AB307E" w:rsidRDefault="00A76145" w:rsidP="00267234">
            <w:pPr>
              <w:pStyle w:val="Default"/>
              <w:snapToGrid w:val="0"/>
              <w:contextualSpacing/>
              <w:jc w:val="center"/>
              <w:rPr>
                <w:rFonts w:ascii="標楷體" w:eastAsia="標楷體" w:hAnsi="標楷體"/>
              </w:rPr>
            </w:pPr>
            <w:r w:rsidRPr="00AB307E">
              <w:rPr>
                <w:rFonts w:ascii="標楷體" w:eastAsia="標楷體" w:hAnsi="標楷體" w:hint="eastAsia"/>
              </w:rPr>
              <w:t>條文</w:t>
            </w:r>
          </w:p>
        </w:tc>
        <w:tc>
          <w:tcPr>
            <w:tcW w:w="4819" w:type="dxa"/>
            <w:shd w:val="clear" w:color="auto" w:fill="D0CECE" w:themeFill="background2" w:themeFillShade="E6"/>
            <w:vAlign w:val="center"/>
          </w:tcPr>
          <w:p w14:paraId="665F292D" w14:textId="77777777" w:rsidR="00A76145" w:rsidRPr="00AB307E" w:rsidRDefault="00A76145" w:rsidP="00267234">
            <w:pPr>
              <w:pStyle w:val="Default"/>
              <w:snapToGrid w:val="0"/>
              <w:contextualSpacing/>
              <w:jc w:val="center"/>
              <w:rPr>
                <w:rFonts w:ascii="標楷體" w:eastAsia="標楷體" w:hAnsi="標楷體"/>
              </w:rPr>
            </w:pPr>
            <w:r w:rsidRPr="00AB307E">
              <w:rPr>
                <w:rFonts w:ascii="標楷體" w:eastAsia="標楷體" w:hAnsi="標楷體"/>
              </w:rPr>
              <w:t>說</w:t>
            </w:r>
            <w:r w:rsidRPr="00AB307E">
              <w:rPr>
                <w:rFonts w:ascii="標楷體" w:eastAsia="標楷體" w:hAnsi="標楷體" w:hint="eastAsia"/>
              </w:rPr>
              <w:t xml:space="preserve">  </w:t>
            </w:r>
            <w:r w:rsidRPr="00AB307E">
              <w:rPr>
                <w:rFonts w:ascii="標楷體" w:eastAsia="標楷體" w:hAnsi="標楷體"/>
              </w:rPr>
              <w:t>明</w:t>
            </w:r>
          </w:p>
        </w:tc>
      </w:tr>
      <w:tr w:rsidR="00A76145" w:rsidRPr="0071281B" w14:paraId="6A838D40" w14:textId="77777777" w:rsidTr="00267234">
        <w:trPr>
          <w:trHeight w:val="3021"/>
        </w:trPr>
        <w:tc>
          <w:tcPr>
            <w:tcW w:w="4815" w:type="dxa"/>
          </w:tcPr>
          <w:p w14:paraId="140EBCFB" w14:textId="77777777" w:rsidR="006D013E" w:rsidRPr="0071281B" w:rsidRDefault="00A12CC4" w:rsidP="00267234">
            <w:pPr>
              <w:pStyle w:val="a3"/>
              <w:numPr>
                <w:ilvl w:val="0"/>
                <w:numId w:val="1"/>
              </w:numPr>
              <w:tabs>
                <w:tab w:val="left" w:pos="958"/>
              </w:tabs>
              <w:snapToGrid w:val="0"/>
              <w:ind w:leftChars="0" w:left="251" w:hanging="251"/>
              <w:contextualSpacing/>
              <w:jc w:val="both"/>
              <w:rPr>
                <w:rFonts w:ascii="標楷體" w:eastAsia="標楷體" w:hAnsi="標楷體"/>
                <w:color w:val="000000" w:themeColor="text1"/>
                <w:szCs w:val="24"/>
              </w:rPr>
            </w:pPr>
            <w:r w:rsidRPr="00A12CC4">
              <w:rPr>
                <w:rFonts w:ascii="標楷體" w:eastAsia="標楷體" w:hAnsi="標楷體" w:hint="eastAsia"/>
                <w:color w:val="000000" w:themeColor="text1"/>
                <w:szCs w:val="24"/>
                <w:shd w:val="pct15" w:color="auto" w:fill="FFFFFF"/>
              </w:rPr>
              <w:t>設立宗旨及具體目標</w:t>
            </w:r>
          </w:p>
          <w:p w14:paraId="1474ACD9" w14:textId="77777777" w:rsidR="00446AC4" w:rsidRDefault="00094157" w:rsidP="00267234">
            <w:pPr>
              <w:tabs>
                <w:tab w:val="left" w:pos="958"/>
              </w:tabs>
              <w:snapToGrid w:val="0"/>
              <w:ind w:firstLineChars="200" w:firstLine="480"/>
              <w:contextualSpacing/>
              <w:jc w:val="both"/>
              <w:rPr>
                <w:rFonts w:ascii="標楷體" w:eastAsia="標楷體" w:hAnsi="標楷體"/>
                <w:color w:val="000000" w:themeColor="text1"/>
                <w:szCs w:val="24"/>
              </w:rPr>
            </w:pPr>
            <w:r>
              <w:rPr>
                <w:rFonts w:ascii="標楷體" w:eastAsia="標楷體" w:hAnsi="標楷體" w:hint="eastAsia"/>
                <w:color w:val="000000" w:themeColor="text1"/>
                <w:szCs w:val="24"/>
              </w:rPr>
              <w:t>○○</w:t>
            </w:r>
            <w:r>
              <w:rPr>
                <w:rFonts w:ascii="標楷體" w:eastAsia="標楷體" w:hAnsi="標楷體"/>
                <w:color w:val="000000" w:themeColor="text1"/>
                <w:szCs w:val="24"/>
              </w:rPr>
              <w:t>研究中心(以下簡稱本中心)</w:t>
            </w:r>
            <w:r w:rsidR="00446AC4" w:rsidRPr="00446AC4">
              <w:rPr>
                <w:rFonts w:ascii="標楷體" w:eastAsia="標楷體" w:hAnsi="標楷體" w:hint="eastAsia"/>
                <w:color w:val="000000" w:themeColor="text1"/>
                <w:szCs w:val="24"/>
              </w:rPr>
              <w:t>設立宗旨為</w:t>
            </w:r>
            <w:r w:rsidR="00446AC4" w:rsidRPr="00C82910">
              <w:rPr>
                <w:rFonts w:ascii="標楷體" w:eastAsia="標楷體" w:hAnsi="標楷體" w:hint="eastAsia"/>
                <w:color w:val="0070C0"/>
                <w:szCs w:val="24"/>
              </w:rPr>
              <w:t>拓展研究視野，藉由資訊安全技術優勢建構以安全為核心之新興應用場域，造就更可靠、安心的智慧生活</w:t>
            </w:r>
            <w:r w:rsidR="00446AC4" w:rsidRPr="00446AC4">
              <w:rPr>
                <w:rFonts w:ascii="標楷體" w:eastAsia="標楷體" w:hAnsi="標楷體" w:hint="eastAsia"/>
                <w:color w:val="000000" w:themeColor="text1"/>
                <w:szCs w:val="24"/>
              </w:rPr>
              <w:t>。</w:t>
            </w:r>
          </w:p>
          <w:p w14:paraId="5B17B521" w14:textId="38BA9F99" w:rsidR="008D5672" w:rsidRPr="008D5672" w:rsidRDefault="00446AC4" w:rsidP="00267234">
            <w:pPr>
              <w:tabs>
                <w:tab w:val="left" w:pos="958"/>
              </w:tabs>
              <w:snapToGrid w:val="0"/>
              <w:ind w:firstLineChars="200" w:firstLine="480"/>
              <w:contextualSpacing/>
              <w:jc w:val="both"/>
              <w:rPr>
                <w:rFonts w:ascii="標楷體" w:eastAsia="標楷體" w:hAnsi="標楷體"/>
                <w:color w:val="0070C0"/>
                <w:szCs w:val="24"/>
              </w:rPr>
            </w:pPr>
            <w:r w:rsidRPr="00446AC4">
              <w:rPr>
                <w:rFonts w:ascii="標楷體" w:eastAsia="標楷體" w:hAnsi="標楷體" w:hint="eastAsia"/>
                <w:color w:val="000000" w:themeColor="text1"/>
                <w:szCs w:val="24"/>
              </w:rPr>
              <w:t>具體目標為</w:t>
            </w:r>
            <w:r w:rsidRPr="00C82910">
              <w:rPr>
                <w:rFonts w:ascii="標楷體" w:eastAsia="標楷體" w:hAnsi="標楷體" w:hint="eastAsia"/>
                <w:color w:val="0070C0"/>
                <w:szCs w:val="24"/>
              </w:rPr>
              <w:t>推動產學生態優化、實質成果應用與人才培育，進而結合產官學</w:t>
            </w:r>
            <w:proofErr w:type="gramStart"/>
            <w:r w:rsidRPr="00C82910">
              <w:rPr>
                <w:rFonts w:ascii="標楷體" w:eastAsia="標楷體" w:hAnsi="標楷體" w:hint="eastAsia"/>
                <w:color w:val="0070C0"/>
                <w:szCs w:val="24"/>
              </w:rPr>
              <w:t>研</w:t>
            </w:r>
            <w:proofErr w:type="gramEnd"/>
            <w:r w:rsidRPr="00C82910">
              <w:rPr>
                <w:rFonts w:ascii="標楷體" w:eastAsia="標楷體" w:hAnsi="標楷體" w:hint="eastAsia"/>
                <w:color w:val="0070C0"/>
                <w:szCs w:val="24"/>
              </w:rPr>
              <w:t>軍通力合作，構建新型態資訊安全研發平台成為臺灣下一個重點產業。</w:t>
            </w:r>
          </w:p>
        </w:tc>
        <w:tc>
          <w:tcPr>
            <w:tcW w:w="4819" w:type="dxa"/>
          </w:tcPr>
          <w:p w14:paraId="378CAAF3" w14:textId="77777777" w:rsidR="00953D37" w:rsidRDefault="00953D37" w:rsidP="00267234">
            <w:pPr>
              <w:widowControl/>
              <w:snapToGrid w:val="0"/>
              <w:contextualSpacing/>
              <w:jc w:val="both"/>
              <w:rPr>
                <w:rFonts w:ascii="標楷體" w:eastAsia="標楷體" w:hAnsi="標楷體"/>
                <w:szCs w:val="24"/>
              </w:rPr>
            </w:pPr>
            <w:r>
              <w:rPr>
                <w:rFonts w:ascii="標楷體" w:eastAsia="標楷體" w:hAnsi="標楷體" w:hint="eastAsia"/>
                <w:szCs w:val="24"/>
              </w:rPr>
              <w:t>明定本中心</w:t>
            </w:r>
            <w:r w:rsidR="0091354F" w:rsidRPr="0071281B">
              <w:rPr>
                <w:rFonts w:ascii="標楷體" w:eastAsia="標楷體" w:hAnsi="標楷體" w:hint="eastAsia"/>
                <w:szCs w:val="24"/>
              </w:rPr>
              <w:t>設立宗旨及具體目標。</w:t>
            </w:r>
          </w:p>
          <w:p w14:paraId="2A86FEB3" w14:textId="77777777" w:rsidR="006C0E43" w:rsidRDefault="006C0E43" w:rsidP="00267234">
            <w:pPr>
              <w:widowControl/>
              <w:snapToGrid w:val="0"/>
              <w:contextualSpacing/>
              <w:jc w:val="both"/>
              <w:rPr>
                <w:rFonts w:ascii="標楷體" w:eastAsia="標楷體" w:hAnsi="標楷體"/>
                <w:szCs w:val="24"/>
              </w:rPr>
            </w:pPr>
          </w:p>
          <w:p w14:paraId="17E5EB60" w14:textId="77777777" w:rsidR="006C0E43" w:rsidRPr="00792191" w:rsidRDefault="00792191" w:rsidP="00267234">
            <w:pPr>
              <w:widowControl/>
              <w:snapToGrid w:val="0"/>
              <w:contextualSpacing/>
              <w:jc w:val="both"/>
              <w:rPr>
                <w:rFonts w:ascii="標楷體" w:eastAsia="標楷體" w:hAnsi="標楷體"/>
                <w:color w:val="000000" w:themeColor="text1"/>
                <w:sz w:val="22"/>
                <w:szCs w:val="24"/>
                <w:shd w:val="pct15" w:color="auto" w:fill="FFFFFF"/>
              </w:rPr>
            </w:pPr>
            <w:r w:rsidRPr="000632E7">
              <w:rPr>
                <w:rFonts w:ascii="標楷體" w:eastAsia="標楷體" w:hAnsi="標楷體" w:hint="eastAsia"/>
                <w:color w:val="000000" w:themeColor="text1"/>
                <w:sz w:val="22"/>
                <w:szCs w:val="24"/>
                <w:shd w:val="pct15" w:color="auto" w:fill="FFFFFF"/>
              </w:rPr>
              <w:t>【</w:t>
            </w:r>
            <w:r w:rsidR="006C0E43" w:rsidRPr="000632E7">
              <w:rPr>
                <w:rFonts w:ascii="標楷體" w:eastAsia="標楷體" w:hAnsi="標楷體" w:hint="eastAsia"/>
                <w:color w:val="000000" w:themeColor="text1"/>
                <w:sz w:val="22"/>
                <w:szCs w:val="24"/>
                <w:shd w:val="pct15" w:color="auto" w:fill="FFFFFF"/>
              </w:rPr>
              <w:t>註</w:t>
            </w:r>
            <w:r w:rsidRPr="000632E7">
              <w:rPr>
                <w:rFonts w:ascii="標楷體" w:eastAsia="標楷體" w:hAnsi="標楷體" w:hint="eastAsia"/>
                <w:color w:val="000000" w:themeColor="text1"/>
                <w:sz w:val="22"/>
                <w:szCs w:val="24"/>
                <w:shd w:val="pct15" w:color="auto" w:fill="FFFFFF"/>
              </w:rPr>
              <w:t>】</w:t>
            </w:r>
            <w:r w:rsidR="009A5E5F" w:rsidRPr="000632E7">
              <w:rPr>
                <w:rFonts w:ascii="標楷體" w:eastAsia="標楷體" w:hAnsi="標楷體" w:hint="eastAsia"/>
                <w:color w:val="000000" w:themeColor="text1"/>
                <w:sz w:val="22"/>
                <w:szCs w:val="24"/>
                <w:shd w:val="pct15" w:color="auto" w:fill="FFFFFF"/>
              </w:rPr>
              <w:t>請對應</w:t>
            </w:r>
            <w:r w:rsidR="006C0E43" w:rsidRPr="000632E7">
              <w:rPr>
                <w:rFonts w:ascii="標楷體" w:eastAsia="標楷體" w:hAnsi="標楷體" w:hint="eastAsia"/>
                <w:color w:val="000000" w:themeColor="text1"/>
                <w:sz w:val="22"/>
                <w:szCs w:val="24"/>
                <w:shd w:val="pct15" w:color="auto" w:fill="FFFFFF"/>
              </w:rPr>
              <w:t>設置規劃書項目一</w:t>
            </w:r>
            <w:r w:rsidR="009A5E5F" w:rsidRPr="000632E7">
              <w:rPr>
                <w:rFonts w:ascii="標楷體" w:eastAsia="標楷體" w:hAnsi="標楷體" w:hint="eastAsia"/>
                <w:color w:val="000000" w:themeColor="text1"/>
                <w:sz w:val="22"/>
                <w:szCs w:val="24"/>
                <w:shd w:val="pct15" w:color="auto" w:fill="FFFFFF"/>
              </w:rPr>
              <w:t>進行</w:t>
            </w:r>
            <w:r w:rsidR="006C0E43" w:rsidRPr="000632E7">
              <w:rPr>
                <w:rFonts w:ascii="標楷體" w:eastAsia="標楷體" w:hAnsi="標楷體" w:hint="eastAsia"/>
                <w:color w:val="000000" w:themeColor="text1"/>
                <w:sz w:val="22"/>
                <w:szCs w:val="24"/>
                <w:shd w:val="pct15" w:color="auto" w:fill="FFFFFF"/>
              </w:rPr>
              <w:t>編寫</w:t>
            </w:r>
          </w:p>
        </w:tc>
      </w:tr>
      <w:tr w:rsidR="00A76145" w:rsidRPr="0071281B" w14:paraId="70A00F4E" w14:textId="77777777" w:rsidTr="00267234">
        <w:trPr>
          <w:trHeight w:val="1833"/>
        </w:trPr>
        <w:tc>
          <w:tcPr>
            <w:tcW w:w="4815" w:type="dxa"/>
          </w:tcPr>
          <w:p w14:paraId="53CEC61C" w14:textId="77777777" w:rsidR="00C86690" w:rsidRPr="00C86690" w:rsidRDefault="00D8109E" w:rsidP="00267234">
            <w:pPr>
              <w:pStyle w:val="a3"/>
              <w:numPr>
                <w:ilvl w:val="0"/>
                <w:numId w:val="1"/>
              </w:numPr>
              <w:tabs>
                <w:tab w:val="left" w:pos="958"/>
              </w:tabs>
              <w:snapToGrid w:val="0"/>
              <w:ind w:leftChars="0" w:left="251" w:hanging="251"/>
              <w:contextualSpacing/>
              <w:jc w:val="both"/>
              <w:rPr>
                <w:rFonts w:ascii="標楷體" w:eastAsia="標楷體" w:hAnsi="標楷體"/>
                <w:color w:val="000000" w:themeColor="text1"/>
                <w:szCs w:val="24"/>
              </w:rPr>
            </w:pPr>
            <w:r w:rsidRPr="00D8109E">
              <w:rPr>
                <w:rFonts w:ascii="標楷體" w:eastAsia="標楷體" w:hAnsi="標楷體" w:hint="eastAsia"/>
                <w:color w:val="000000" w:themeColor="text1"/>
                <w:szCs w:val="24"/>
                <w:shd w:val="pct15" w:color="auto" w:fill="FFFFFF"/>
              </w:rPr>
              <w:t>設立依據</w:t>
            </w:r>
          </w:p>
          <w:p w14:paraId="3E9315A9" w14:textId="77777777" w:rsidR="00A76145" w:rsidRPr="005C2D89" w:rsidRDefault="005C2D89" w:rsidP="00267234">
            <w:pPr>
              <w:tabs>
                <w:tab w:val="left" w:pos="958"/>
              </w:tabs>
              <w:snapToGrid w:val="0"/>
              <w:ind w:leftChars="100" w:left="240" w:firstLineChars="100" w:firstLine="240"/>
              <w:contextualSpacing/>
              <w:jc w:val="both"/>
              <w:rPr>
                <w:rFonts w:ascii="標楷體" w:eastAsia="標楷體" w:hAnsi="標楷體"/>
                <w:color w:val="000000"/>
                <w:szCs w:val="24"/>
              </w:rPr>
            </w:pPr>
            <w:bookmarkStart w:id="2" w:name="_Hlk85446362"/>
            <w:r>
              <w:rPr>
                <w:rFonts w:ascii="標楷體" w:eastAsia="標楷體" w:hAnsi="標楷體" w:hint="eastAsia"/>
                <w:color w:val="000000"/>
                <w:szCs w:val="24"/>
              </w:rPr>
              <w:t>本中心</w:t>
            </w:r>
            <w:r w:rsidR="00570709" w:rsidRPr="00C86690">
              <w:rPr>
                <w:rFonts w:ascii="標楷體" w:eastAsia="標楷體" w:hAnsi="標楷體"/>
                <w:color w:val="000000"/>
                <w:szCs w:val="24"/>
              </w:rPr>
              <w:t>依</w:t>
            </w:r>
            <w:r>
              <w:rPr>
                <w:rFonts w:ascii="標楷體" w:eastAsia="標楷體" w:hAnsi="標楷體"/>
                <w:color w:val="000000"/>
                <w:szCs w:val="24"/>
              </w:rPr>
              <w:t>據</w:t>
            </w:r>
            <w:r w:rsidR="00570709" w:rsidRPr="00C86690">
              <w:rPr>
                <w:rFonts w:ascii="標楷體" w:eastAsia="標楷體" w:hAnsi="標楷體"/>
                <w:color w:val="000000"/>
                <w:szCs w:val="24"/>
              </w:rPr>
              <w:t>「</w:t>
            </w:r>
            <w:r w:rsidR="00570CEB">
              <w:rPr>
                <w:rFonts w:ascii="標楷體" w:eastAsia="標楷體" w:hAnsi="標楷體" w:hint="eastAsia"/>
                <w:color w:val="000000"/>
                <w:szCs w:val="24"/>
              </w:rPr>
              <w:t>國立陽明交通大學</w:t>
            </w:r>
            <w:r w:rsidR="00570709" w:rsidRPr="00C86690">
              <w:rPr>
                <w:rFonts w:ascii="標楷體" w:eastAsia="標楷體" w:hAnsi="標楷體" w:hint="eastAsia"/>
                <w:color w:val="000000"/>
                <w:szCs w:val="24"/>
              </w:rPr>
              <w:t>研究中心設置暨管理辦法</w:t>
            </w:r>
            <w:r w:rsidR="00570709" w:rsidRPr="00C86690">
              <w:rPr>
                <w:rFonts w:ascii="標楷體" w:eastAsia="標楷體" w:hAnsi="標楷體"/>
                <w:color w:val="000000"/>
                <w:szCs w:val="24"/>
              </w:rPr>
              <w:t>」</w:t>
            </w:r>
            <w:r w:rsidR="000271A7">
              <w:rPr>
                <w:rFonts w:ascii="標楷體" w:eastAsia="標楷體" w:hAnsi="標楷體"/>
                <w:color w:val="000000"/>
                <w:szCs w:val="24"/>
              </w:rPr>
              <w:t>之規</w:t>
            </w:r>
            <w:r w:rsidR="00570709" w:rsidRPr="00C86690">
              <w:rPr>
                <w:rFonts w:ascii="標楷體" w:eastAsia="標楷體" w:hAnsi="標楷體"/>
                <w:color w:val="000000"/>
                <w:szCs w:val="24"/>
              </w:rPr>
              <w:t>定</w:t>
            </w:r>
            <w:r w:rsidR="000271A7">
              <w:rPr>
                <w:rFonts w:ascii="標楷體" w:eastAsia="標楷體" w:hAnsi="標楷體"/>
                <w:color w:val="000000"/>
                <w:szCs w:val="24"/>
              </w:rPr>
              <w:t>設立，並依該辦法第六條規定，訂定本中心設置準則</w:t>
            </w:r>
            <w:r w:rsidR="00F35F1D">
              <w:rPr>
                <w:rFonts w:ascii="標楷體" w:eastAsia="標楷體" w:hAnsi="標楷體"/>
                <w:color w:val="000000"/>
                <w:szCs w:val="24"/>
              </w:rPr>
              <w:t>，以利運作。</w:t>
            </w:r>
            <w:bookmarkEnd w:id="2"/>
          </w:p>
        </w:tc>
        <w:tc>
          <w:tcPr>
            <w:tcW w:w="4819" w:type="dxa"/>
          </w:tcPr>
          <w:p w14:paraId="2BB2C70B" w14:textId="77777777" w:rsidR="0091354F" w:rsidRDefault="00D8109E" w:rsidP="00267234">
            <w:pPr>
              <w:widowControl/>
              <w:snapToGrid w:val="0"/>
              <w:contextualSpacing/>
              <w:jc w:val="both"/>
              <w:rPr>
                <w:rFonts w:ascii="標楷體" w:eastAsia="標楷體" w:hAnsi="標楷體"/>
                <w:szCs w:val="24"/>
              </w:rPr>
            </w:pPr>
            <w:r>
              <w:rPr>
                <w:rFonts w:ascii="標楷體" w:eastAsia="標楷體" w:hAnsi="標楷體"/>
                <w:szCs w:val="24"/>
              </w:rPr>
              <w:t>明定</w:t>
            </w:r>
            <w:r w:rsidR="0091354F" w:rsidRPr="0071281B">
              <w:rPr>
                <w:rFonts w:ascii="標楷體" w:eastAsia="標楷體" w:hAnsi="標楷體" w:hint="eastAsia"/>
                <w:szCs w:val="24"/>
              </w:rPr>
              <w:t>本中心設立之法源依據。</w:t>
            </w:r>
          </w:p>
          <w:p w14:paraId="048AB1E3" w14:textId="77777777" w:rsidR="005C2D89" w:rsidRDefault="005C2D89" w:rsidP="00267234">
            <w:pPr>
              <w:widowControl/>
              <w:snapToGrid w:val="0"/>
              <w:contextualSpacing/>
              <w:jc w:val="both"/>
              <w:rPr>
                <w:rFonts w:ascii="標楷體" w:eastAsia="標楷體" w:hAnsi="標楷體"/>
                <w:szCs w:val="24"/>
              </w:rPr>
            </w:pPr>
          </w:p>
          <w:p w14:paraId="57D7107A" w14:textId="77777777" w:rsidR="005C2D89" w:rsidRPr="00D8109E" w:rsidRDefault="005C2D89" w:rsidP="00267234">
            <w:pPr>
              <w:widowControl/>
              <w:snapToGrid w:val="0"/>
              <w:contextualSpacing/>
              <w:jc w:val="both"/>
              <w:rPr>
                <w:rFonts w:ascii="標楷體" w:eastAsia="標楷體" w:hAnsi="標楷體"/>
                <w:szCs w:val="24"/>
              </w:rPr>
            </w:pPr>
          </w:p>
        </w:tc>
      </w:tr>
      <w:tr w:rsidR="00A76145" w:rsidRPr="0071281B" w14:paraId="10CDC3ED" w14:textId="77777777" w:rsidTr="008E1124">
        <w:trPr>
          <w:trHeight w:val="3671"/>
        </w:trPr>
        <w:tc>
          <w:tcPr>
            <w:tcW w:w="4815" w:type="dxa"/>
          </w:tcPr>
          <w:p w14:paraId="47780E42" w14:textId="77777777" w:rsidR="00C86690" w:rsidRPr="00C86690" w:rsidRDefault="00EE6ACD" w:rsidP="00267234">
            <w:pPr>
              <w:pStyle w:val="a3"/>
              <w:numPr>
                <w:ilvl w:val="0"/>
                <w:numId w:val="1"/>
              </w:numPr>
              <w:tabs>
                <w:tab w:val="left" w:pos="958"/>
              </w:tabs>
              <w:snapToGrid w:val="0"/>
              <w:ind w:leftChars="0" w:left="251" w:hanging="251"/>
              <w:contextualSpacing/>
              <w:jc w:val="both"/>
              <w:rPr>
                <w:rFonts w:ascii="標楷體" w:eastAsia="標楷體" w:hAnsi="標楷體"/>
                <w:color w:val="00B0F0"/>
                <w:szCs w:val="24"/>
              </w:rPr>
            </w:pPr>
            <w:r w:rsidRPr="00EE6ACD">
              <w:rPr>
                <w:rFonts w:ascii="標楷體" w:eastAsia="標楷體" w:hAnsi="標楷體" w:hint="eastAsia"/>
                <w:color w:val="000000" w:themeColor="text1"/>
                <w:szCs w:val="24"/>
                <w:shd w:val="pct15" w:color="auto" w:fill="FFFFFF"/>
              </w:rPr>
              <w:t>組織、運作及管理方式</w:t>
            </w:r>
          </w:p>
          <w:p w14:paraId="63C7DB9B" w14:textId="7F0CCB01" w:rsidR="00C86690" w:rsidRPr="00193770" w:rsidRDefault="00A76145" w:rsidP="00267234">
            <w:pPr>
              <w:tabs>
                <w:tab w:val="left" w:pos="958"/>
              </w:tabs>
              <w:snapToGrid w:val="0"/>
              <w:ind w:firstLineChars="200" w:firstLine="480"/>
              <w:contextualSpacing/>
              <w:jc w:val="both"/>
              <w:rPr>
                <w:rFonts w:ascii="Times New Roman" w:eastAsia="標楷體" w:hAnsi="Times New Roman" w:cs="Times New Roman"/>
                <w:color w:val="000000" w:themeColor="text1"/>
                <w:kern w:val="0"/>
                <w:szCs w:val="24"/>
                <w:highlight w:val="green"/>
              </w:rPr>
            </w:pPr>
            <w:r w:rsidRPr="005E77CF">
              <w:rPr>
                <w:rFonts w:ascii="Times New Roman" w:eastAsia="標楷體" w:hAnsi="Times New Roman" w:cs="Times New Roman"/>
                <w:color w:val="000000" w:themeColor="text1"/>
                <w:kern w:val="0"/>
                <w:szCs w:val="24"/>
              </w:rPr>
              <w:t>本中心置</w:t>
            </w:r>
            <w:r w:rsidRPr="0034150D">
              <w:rPr>
                <w:rFonts w:ascii="Times New Roman" w:eastAsia="標楷體" w:hAnsi="Times New Roman" w:cs="Times New Roman"/>
                <w:color w:val="000000" w:themeColor="text1"/>
                <w:kern w:val="0"/>
                <w:szCs w:val="24"/>
              </w:rPr>
              <w:t>中心主任</w:t>
            </w:r>
            <w:r w:rsidR="00193770" w:rsidRPr="00193770">
              <w:rPr>
                <w:rFonts w:ascii="Times New Roman" w:eastAsia="標楷體" w:hAnsi="Times New Roman" w:cs="Times New Roman"/>
                <w:color w:val="000000" w:themeColor="text1"/>
                <w:kern w:val="0"/>
                <w:szCs w:val="24"/>
              </w:rPr>
              <w:t>1</w:t>
            </w:r>
            <w:r w:rsidR="00193770" w:rsidRPr="00193770">
              <w:rPr>
                <w:rFonts w:ascii="Times New Roman" w:eastAsia="標楷體" w:hAnsi="Times New Roman" w:cs="Times New Roman"/>
                <w:color w:val="000000" w:themeColor="text1"/>
                <w:kern w:val="0"/>
                <w:szCs w:val="24"/>
              </w:rPr>
              <w:t>人</w:t>
            </w:r>
            <w:r w:rsidRPr="005E77CF">
              <w:rPr>
                <w:rFonts w:ascii="Times New Roman" w:eastAsia="標楷體" w:hAnsi="Times New Roman" w:cs="Times New Roman"/>
                <w:color w:val="000000" w:themeColor="text1"/>
                <w:kern w:val="0"/>
                <w:szCs w:val="24"/>
              </w:rPr>
              <w:t>，</w:t>
            </w:r>
            <w:proofErr w:type="gramStart"/>
            <w:r w:rsidRPr="005E77CF">
              <w:rPr>
                <w:rFonts w:ascii="Times New Roman" w:eastAsia="標楷體" w:hAnsi="Times New Roman" w:cs="Times New Roman"/>
                <w:color w:val="000000" w:themeColor="text1"/>
                <w:kern w:val="0"/>
                <w:szCs w:val="24"/>
              </w:rPr>
              <w:t>對內綜理</w:t>
            </w:r>
            <w:proofErr w:type="gramEnd"/>
            <w:r w:rsidRPr="005E77CF">
              <w:rPr>
                <w:rFonts w:ascii="Times New Roman" w:eastAsia="標楷體" w:hAnsi="Times New Roman" w:cs="Times New Roman"/>
                <w:color w:val="000000" w:themeColor="text1"/>
                <w:kern w:val="0"/>
                <w:szCs w:val="24"/>
              </w:rPr>
              <w:t>中心營運業務，含計畫進度、成果管理等，對外代表中心，並定期召開中心會議。</w:t>
            </w:r>
          </w:p>
          <w:p w14:paraId="0540BD27" w14:textId="28D4D336" w:rsidR="00C86690" w:rsidRPr="00C82910" w:rsidRDefault="00A76145" w:rsidP="00267234">
            <w:pPr>
              <w:tabs>
                <w:tab w:val="left" w:pos="958"/>
              </w:tabs>
              <w:snapToGrid w:val="0"/>
              <w:ind w:firstLineChars="200" w:firstLine="480"/>
              <w:contextualSpacing/>
              <w:jc w:val="both"/>
              <w:rPr>
                <w:rFonts w:ascii="Times New Roman" w:eastAsia="標楷體" w:hAnsi="Times New Roman" w:cs="Times New Roman"/>
                <w:color w:val="0070C0"/>
                <w:kern w:val="0"/>
                <w:szCs w:val="24"/>
              </w:rPr>
            </w:pPr>
            <w:r w:rsidRPr="00C82910">
              <w:rPr>
                <w:rFonts w:ascii="Times New Roman" w:eastAsia="標楷體" w:hAnsi="Times New Roman" w:cs="Times New Roman"/>
                <w:color w:val="0070C0"/>
                <w:kern w:val="0"/>
                <w:szCs w:val="24"/>
              </w:rPr>
              <w:t>本中</w:t>
            </w:r>
            <w:proofErr w:type="gramStart"/>
            <w:r w:rsidRPr="00C82910">
              <w:rPr>
                <w:rFonts w:ascii="Times New Roman" w:eastAsia="標楷體" w:hAnsi="Times New Roman" w:cs="Times New Roman"/>
                <w:color w:val="0070C0"/>
                <w:kern w:val="0"/>
                <w:szCs w:val="24"/>
              </w:rPr>
              <w:t>心得置副</w:t>
            </w:r>
            <w:r w:rsidR="00CA55CC" w:rsidRPr="00C82910">
              <w:rPr>
                <w:rFonts w:ascii="Times New Roman" w:eastAsia="標楷體" w:hAnsi="Times New Roman" w:cs="Times New Roman"/>
                <w:color w:val="0070C0"/>
                <w:kern w:val="0"/>
                <w:szCs w:val="24"/>
              </w:rPr>
              <w:t>中心</w:t>
            </w:r>
            <w:proofErr w:type="gramEnd"/>
            <w:r w:rsidRPr="00C82910">
              <w:rPr>
                <w:rFonts w:ascii="Times New Roman" w:eastAsia="標楷體" w:hAnsi="Times New Roman" w:cs="Times New Roman"/>
                <w:color w:val="0070C0"/>
                <w:kern w:val="0"/>
                <w:szCs w:val="24"/>
              </w:rPr>
              <w:t>主任</w:t>
            </w:r>
            <w:r w:rsidR="002E04EE" w:rsidRPr="00C82910">
              <w:rPr>
                <w:rFonts w:ascii="Times New Roman" w:eastAsia="標楷體" w:hAnsi="Times New Roman" w:cs="Times New Roman"/>
                <w:color w:val="0070C0"/>
                <w:kern w:val="0"/>
                <w:szCs w:val="24"/>
              </w:rPr>
              <w:t>1</w:t>
            </w:r>
            <w:r w:rsidRPr="00C82910">
              <w:rPr>
                <w:rFonts w:ascii="Times New Roman" w:eastAsia="標楷體" w:hAnsi="Times New Roman" w:cs="Times New Roman"/>
                <w:color w:val="0070C0"/>
                <w:kern w:val="0"/>
                <w:szCs w:val="24"/>
              </w:rPr>
              <w:t>人，協助中心主任推動業務。</w:t>
            </w:r>
          </w:p>
          <w:p w14:paraId="1FA52D9A" w14:textId="77777777" w:rsidR="00C86690" w:rsidRPr="00C82910" w:rsidRDefault="00A76145" w:rsidP="00267234">
            <w:pPr>
              <w:tabs>
                <w:tab w:val="left" w:pos="958"/>
              </w:tabs>
              <w:snapToGrid w:val="0"/>
              <w:ind w:firstLineChars="200" w:firstLine="480"/>
              <w:contextualSpacing/>
              <w:jc w:val="both"/>
              <w:rPr>
                <w:rFonts w:ascii="Times New Roman" w:eastAsia="標楷體" w:hAnsi="Times New Roman" w:cs="Times New Roman"/>
                <w:color w:val="0070C0"/>
                <w:szCs w:val="24"/>
              </w:rPr>
            </w:pPr>
            <w:r w:rsidRPr="00C82910">
              <w:rPr>
                <w:rFonts w:ascii="Times New Roman" w:eastAsia="標楷體" w:hAnsi="Times New Roman" w:cs="Times New Roman"/>
                <w:color w:val="0070C0"/>
                <w:kern w:val="0"/>
                <w:szCs w:val="24"/>
              </w:rPr>
              <w:t>本中心成員由</w:t>
            </w:r>
            <w:r w:rsidR="00FE257C" w:rsidRPr="00C82910">
              <w:rPr>
                <w:rFonts w:ascii="Times New Roman" w:eastAsia="標楷體" w:hAnsi="Times New Roman" w:cs="Times New Roman"/>
                <w:color w:val="0070C0"/>
                <w:kern w:val="0"/>
                <w:szCs w:val="24"/>
              </w:rPr>
              <w:t>參與中心研究工作之</w:t>
            </w:r>
            <w:r w:rsidR="00E1315B" w:rsidRPr="00C82910">
              <w:rPr>
                <w:rFonts w:ascii="Times New Roman" w:eastAsia="標楷體" w:hAnsi="Times New Roman" w:cs="Times New Roman"/>
                <w:color w:val="0070C0"/>
                <w:kern w:val="0"/>
                <w:szCs w:val="24"/>
              </w:rPr>
              <w:t>本校</w:t>
            </w:r>
            <w:r w:rsidRPr="00C82910">
              <w:rPr>
                <w:rFonts w:ascii="Times New Roman" w:eastAsia="標楷體" w:hAnsi="Times New Roman" w:cs="Times New Roman"/>
                <w:color w:val="0070C0"/>
                <w:kern w:val="0"/>
                <w:szCs w:val="24"/>
              </w:rPr>
              <w:t>專任</w:t>
            </w:r>
            <w:r w:rsidR="00870FB6" w:rsidRPr="00C82910">
              <w:rPr>
                <w:rFonts w:ascii="Times New Roman" w:eastAsia="標楷體" w:hAnsi="Times New Roman" w:cs="Times New Roman"/>
                <w:color w:val="0070C0"/>
                <w:kern w:val="0"/>
                <w:szCs w:val="24"/>
              </w:rPr>
              <w:t>教</w:t>
            </w:r>
            <w:r w:rsidRPr="00C82910">
              <w:rPr>
                <w:rFonts w:ascii="Times New Roman" w:eastAsia="標楷體" w:hAnsi="Times New Roman" w:cs="Times New Roman"/>
                <w:color w:val="0070C0"/>
                <w:kern w:val="0"/>
                <w:szCs w:val="24"/>
              </w:rPr>
              <w:t>研人員</w:t>
            </w:r>
            <w:r w:rsidR="00621E4E" w:rsidRPr="00C82910">
              <w:rPr>
                <w:rFonts w:ascii="Times New Roman" w:eastAsia="標楷體" w:hAnsi="Times New Roman" w:cs="Times New Roman"/>
                <w:color w:val="0070C0"/>
                <w:kern w:val="0"/>
                <w:szCs w:val="24"/>
              </w:rPr>
              <w:t>組成</w:t>
            </w:r>
            <w:r w:rsidRPr="00C82910">
              <w:rPr>
                <w:rFonts w:ascii="Times New Roman" w:eastAsia="標楷體" w:hAnsi="Times New Roman" w:cs="Times New Roman"/>
                <w:color w:val="0070C0"/>
                <w:kern w:val="0"/>
                <w:szCs w:val="24"/>
              </w:rPr>
              <w:t>。</w:t>
            </w:r>
          </w:p>
          <w:p w14:paraId="1ED33BC6" w14:textId="77777777" w:rsidR="00A76145" w:rsidRPr="00C86690" w:rsidRDefault="00A76145" w:rsidP="00267234">
            <w:pPr>
              <w:tabs>
                <w:tab w:val="left" w:pos="958"/>
              </w:tabs>
              <w:snapToGrid w:val="0"/>
              <w:ind w:firstLineChars="200" w:firstLine="480"/>
              <w:contextualSpacing/>
              <w:jc w:val="both"/>
              <w:rPr>
                <w:rFonts w:ascii="標楷體" w:eastAsia="標楷體" w:hAnsi="標楷體"/>
                <w:color w:val="00B0F0"/>
                <w:szCs w:val="24"/>
              </w:rPr>
            </w:pPr>
            <w:r w:rsidRPr="00C82910">
              <w:rPr>
                <w:rFonts w:ascii="Times New Roman" w:eastAsia="標楷體" w:hAnsi="Times New Roman" w:cs="Times New Roman"/>
                <w:color w:val="0070C0"/>
                <w:kern w:val="0"/>
                <w:szCs w:val="24"/>
              </w:rPr>
              <w:t>本中心</w:t>
            </w:r>
            <w:r w:rsidR="00121498" w:rsidRPr="00C82910">
              <w:rPr>
                <w:rFonts w:ascii="Times New Roman" w:eastAsia="標楷體" w:hAnsi="Times New Roman" w:cs="Times New Roman"/>
                <w:color w:val="0070C0"/>
                <w:kern w:val="0"/>
                <w:szCs w:val="24"/>
              </w:rPr>
              <w:t>得</w:t>
            </w:r>
            <w:r w:rsidRPr="00C82910">
              <w:rPr>
                <w:rFonts w:ascii="Times New Roman" w:eastAsia="標楷體" w:hAnsi="Times New Roman" w:cs="Times New Roman"/>
                <w:color w:val="0070C0"/>
                <w:kern w:val="0"/>
                <w:szCs w:val="24"/>
              </w:rPr>
              <w:t>聘任專</w:t>
            </w:r>
            <w:r w:rsidR="00121498" w:rsidRPr="00C82910">
              <w:rPr>
                <w:rFonts w:ascii="Times New Roman" w:eastAsia="標楷體" w:hAnsi="Times New Roman" w:cs="Times New Roman"/>
                <w:color w:val="0070C0"/>
                <w:kern w:val="0"/>
                <w:szCs w:val="24"/>
              </w:rPr>
              <w:t>兼</w:t>
            </w:r>
            <w:r w:rsidRPr="00C82910">
              <w:rPr>
                <w:rFonts w:ascii="Times New Roman" w:eastAsia="標楷體" w:hAnsi="Times New Roman" w:cs="Times New Roman"/>
                <w:color w:val="0070C0"/>
                <w:kern w:val="0"/>
                <w:szCs w:val="24"/>
              </w:rPr>
              <w:t>任助理</w:t>
            </w:r>
            <w:r w:rsidR="00121498" w:rsidRPr="00C82910">
              <w:rPr>
                <w:rFonts w:ascii="Times New Roman" w:eastAsia="標楷體" w:hAnsi="Times New Roman" w:cs="Times New Roman"/>
                <w:color w:val="0070C0"/>
                <w:kern w:val="0"/>
                <w:szCs w:val="24"/>
              </w:rPr>
              <w:t>若干</w:t>
            </w:r>
            <w:r w:rsidRPr="00C82910">
              <w:rPr>
                <w:rFonts w:ascii="Times New Roman" w:eastAsia="標楷體" w:hAnsi="Times New Roman" w:cs="Times New Roman"/>
                <w:color w:val="0070C0"/>
                <w:kern w:val="0"/>
                <w:szCs w:val="24"/>
              </w:rPr>
              <w:t>名，</w:t>
            </w:r>
            <w:r w:rsidR="00121498" w:rsidRPr="00C82910">
              <w:rPr>
                <w:rFonts w:ascii="Times New Roman" w:eastAsia="標楷體" w:hAnsi="Times New Roman" w:cs="Times New Roman"/>
                <w:color w:val="0070C0"/>
                <w:kern w:val="0"/>
                <w:szCs w:val="24"/>
              </w:rPr>
              <w:t>協助</w:t>
            </w:r>
            <w:r w:rsidRPr="00C82910">
              <w:rPr>
                <w:rFonts w:ascii="Times New Roman" w:eastAsia="標楷體" w:hAnsi="Times New Roman" w:cs="Times New Roman"/>
                <w:color w:val="0070C0"/>
                <w:kern w:val="0"/>
                <w:szCs w:val="24"/>
              </w:rPr>
              <w:t>推動中心業務，並執行</w:t>
            </w:r>
            <w:r w:rsidR="00436D7A" w:rsidRPr="00C82910">
              <w:rPr>
                <w:rFonts w:ascii="Times New Roman" w:eastAsia="標楷體" w:hAnsi="Times New Roman" w:cs="Times New Roman"/>
                <w:color w:val="0070C0"/>
                <w:kern w:val="0"/>
                <w:szCs w:val="24"/>
              </w:rPr>
              <w:t>中</w:t>
            </w:r>
            <w:r w:rsidR="00CA55CC" w:rsidRPr="00C82910">
              <w:rPr>
                <w:rFonts w:ascii="Times New Roman" w:eastAsia="標楷體" w:hAnsi="Times New Roman" w:cs="Times New Roman"/>
                <w:color w:val="0070C0"/>
                <w:kern w:val="0"/>
                <w:szCs w:val="24"/>
              </w:rPr>
              <w:t>心</w:t>
            </w:r>
            <w:r w:rsidRPr="00C82910">
              <w:rPr>
                <w:rFonts w:ascii="Times New Roman" w:eastAsia="標楷體" w:hAnsi="Times New Roman" w:cs="Times New Roman"/>
                <w:color w:val="0070C0"/>
                <w:kern w:val="0"/>
                <w:szCs w:val="24"/>
              </w:rPr>
              <w:t>主任及副</w:t>
            </w:r>
            <w:r w:rsidR="00CA55CC" w:rsidRPr="00C82910">
              <w:rPr>
                <w:rFonts w:ascii="Times New Roman" w:eastAsia="標楷體" w:hAnsi="Times New Roman" w:cs="Times New Roman"/>
                <w:color w:val="0070C0"/>
                <w:kern w:val="0"/>
                <w:szCs w:val="24"/>
              </w:rPr>
              <w:t>中心</w:t>
            </w:r>
            <w:r w:rsidRPr="00C82910">
              <w:rPr>
                <w:rFonts w:ascii="Times New Roman" w:eastAsia="標楷體" w:hAnsi="Times New Roman" w:cs="Times New Roman"/>
                <w:color w:val="0070C0"/>
                <w:kern w:val="0"/>
                <w:szCs w:val="24"/>
              </w:rPr>
              <w:t>主任所</w:t>
            </w:r>
            <w:r w:rsidRPr="00C82910">
              <w:rPr>
                <w:rFonts w:ascii="Times New Roman" w:eastAsia="標楷體" w:hAnsi="Times New Roman" w:cs="Times New Roman"/>
                <w:color w:val="0070C0"/>
                <w:szCs w:val="24"/>
              </w:rPr>
              <w:t>交付之任務。</w:t>
            </w:r>
          </w:p>
        </w:tc>
        <w:tc>
          <w:tcPr>
            <w:tcW w:w="4819" w:type="dxa"/>
          </w:tcPr>
          <w:p w14:paraId="28A8D1B4" w14:textId="77777777" w:rsidR="00A76145" w:rsidRPr="0071281B" w:rsidRDefault="00C976BA" w:rsidP="00267234">
            <w:pPr>
              <w:widowControl/>
              <w:snapToGrid w:val="0"/>
              <w:contextualSpacing/>
              <w:jc w:val="both"/>
              <w:rPr>
                <w:rFonts w:ascii="標楷體" w:eastAsia="標楷體" w:hAnsi="標楷體"/>
                <w:color w:val="000000" w:themeColor="text1"/>
                <w:szCs w:val="24"/>
              </w:rPr>
            </w:pPr>
            <w:r>
              <w:rPr>
                <w:rFonts w:ascii="標楷體" w:eastAsia="標楷體" w:hAnsi="標楷體"/>
                <w:color w:val="000000" w:themeColor="text1"/>
                <w:szCs w:val="24"/>
              </w:rPr>
              <w:t>明定</w:t>
            </w:r>
            <w:r w:rsidR="00A76145" w:rsidRPr="0071281B">
              <w:rPr>
                <w:rFonts w:ascii="標楷體" w:eastAsia="標楷體" w:hAnsi="標楷體" w:hint="eastAsia"/>
                <w:color w:val="000000" w:themeColor="text1"/>
                <w:szCs w:val="24"/>
              </w:rPr>
              <w:t>本中心組織架構、運作以及管理方式</w:t>
            </w:r>
            <w:r w:rsidR="00CA55CC" w:rsidRPr="0071281B">
              <w:rPr>
                <w:rFonts w:ascii="標楷體" w:eastAsia="標楷體" w:hAnsi="標楷體" w:hint="eastAsia"/>
                <w:color w:val="000000" w:themeColor="text1"/>
                <w:szCs w:val="24"/>
              </w:rPr>
              <w:t>。</w:t>
            </w:r>
          </w:p>
          <w:p w14:paraId="6F81B7C3" w14:textId="77777777" w:rsidR="00022630" w:rsidRPr="0071281B" w:rsidRDefault="00022630" w:rsidP="00267234">
            <w:pPr>
              <w:widowControl/>
              <w:snapToGrid w:val="0"/>
              <w:contextualSpacing/>
              <w:jc w:val="both"/>
              <w:rPr>
                <w:rFonts w:ascii="標楷體" w:eastAsia="標楷體" w:hAnsi="標楷體"/>
                <w:color w:val="000000" w:themeColor="text1"/>
                <w:szCs w:val="24"/>
              </w:rPr>
            </w:pPr>
          </w:p>
          <w:p w14:paraId="5E7397B8" w14:textId="77777777" w:rsidR="00792191" w:rsidRPr="000632E7" w:rsidRDefault="00792191" w:rsidP="00267234">
            <w:pPr>
              <w:widowControl/>
              <w:snapToGrid w:val="0"/>
              <w:contextualSpacing/>
              <w:jc w:val="both"/>
              <w:rPr>
                <w:rFonts w:ascii="Times New Roman" w:eastAsia="標楷體" w:hAnsi="Times New Roman" w:cs="Times New Roman"/>
                <w:color w:val="000000" w:themeColor="text1"/>
                <w:sz w:val="22"/>
                <w:szCs w:val="24"/>
                <w:shd w:val="pct15" w:color="auto" w:fill="FFFFFF"/>
              </w:rPr>
            </w:pPr>
            <w:r w:rsidRPr="000632E7">
              <w:rPr>
                <w:rFonts w:ascii="標楷體" w:eastAsia="標楷體" w:hAnsi="標楷體" w:hint="eastAsia"/>
                <w:color w:val="000000" w:themeColor="text1"/>
                <w:sz w:val="22"/>
                <w:szCs w:val="24"/>
                <w:shd w:val="pct15" w:color="auto" w:fill="FFFFFF"/>
              </w:rPr>
              <w:t>【註】</w:t>
            </w:r>
          </w:p>
          <w:p w14:paraId="13904CA2" w14:textId="77777777" w:rsidR="007B1116" w:rsidRDefault="00F14C3C" w:rsidP="00267234">
            <w:pPr>
              <w:pStyle w:val="a3"/>
              <w:widowControl/>
              <w:numPr>
                <w:ilvl w:val="0"/>
                <w:numId w:val="13"/>
              </w:numPr>
              <w:snapToGrid w:val="0"/>
              <w:ind w:leftChars="0" w:left="246" w:hanging="246"/>
              <w:contextualSpacing/>
              <w:jc w:val="both"/>
              <w:rPr>
                <w:rFonts w:ascii="Times New Roman" w:eastAsia="標楷體" w:hAnsi="Times New Roman" w:cs="Times New Roman"/>
                <w:color w:val="000000" w:themeColor="text1"/>
                <w:sz w:val="22"/>
                <w:szCs w:val="24"/>
                <w:shd w:val="pct15" w:color="auto" w:fill="FFFFFF"/>
              </w:rPr>
            </w:pPr>
            <w:r w:rsidRPr="000632E7">
              <w:rPr>
                <w:rFonts w:ascii="Times New Roman" w:eastAsia="標楷體" w:hAnsi="Times New Roman" w:cs="Times New Roman"/>
                <w:color w:val="000000" w:themeColor="text1"/>
                <w:sz w:val="22"/>
                <w:szCs w:val="24"/>
                <w:shd w:val="pct15" w:color="auto" w:fill="FFFFFF"/>
              </w:rPr>
              <w:t>研究中心主管稱謂</w:t>
            </w:r>
            <w:r w:rsidR="00792191" w:rsidRPr="000632E7">
              <w:rPr>
                <w:rFonts w:ascii="Times New Roman" w:eastAsia="標楷體" w:hAnsi="Times New Roman" w:cs="Times New Roman" w:hint="eastAsia"/>
                <w:color w:val="000000" w:themeColor="text1"/>
                <w:sz w:val="22"/>
                <w:szCs w:val="24"/>
                <w:shd w:val="pct15" w:color="auto" w:fill="FFFFFF"/>
              </w:rPr>
              <w:t>：</w:t>
            </w:r>
          </w:p>
          <w:p w14:paraId="21D88DB6" w14:textId="77777777" w:rsidR="00961766" w:rsidRDefault="00F91859" w:rsidP="00267234">
            <w:pPr>
              <w:pStyle w:val="a3"/>
              <w:widowControl/>
              <w:snapToGrid w:val="0"/>
              <w:ind w:leftChars="0" w:left="246"/>
              <w:contextualSpacing/>
              <w:jc w:val="both"/>
              <w:rPr>
                <w:rFonts w:ascii="Times New Roman" w:eastAsia="標楷體" w:hAnsi="Times New Roman" w:cs="Times New Roman"/>
                <w:color w:val="000000" w:themeColor="text1"/>
                <w:sz w:val="22"/>
                <w:szCs w:val="24"/>
                <w:shd w:val="pct15" w:color="auto" w:fill="FFFFFF"/>
              </w:rPr>
            </w:pPr>
            <w:r w:rsidRPr="000632E7">
              <w:rPr>
                <w:rFonts w:ascii="Times New Roman" w:eastAsia="標楷體" w:hAnsi="Times New Roman" w:cs="Times New Roman"/>
                <w:color w:val="000000" w:themeColor="text1"/>
                <w:sz w:val="22"/>
                <w:szCs w:val="24"/>
                <w:shd w:val="pct15" w:color="auto" w:fill="FFFFFF"/>
              </w:rPr>
              <w:t>校級</w:t>
            </w:r>
            <w:r w:rsidRPr="000632E7">
              <w:rPr>
                <w:rFonts w:ascii="Times New Roman" w:eastAsia="標楷體" w:hAnsi="Times New Roman" w:cs="Times New Roman"/>
                <w:color w:val="000000" w:themeColor="text1"/>
                <w:sz w:val="22"/>
                <w:szCs w:val="24"/>
                <w:shd w:val="pct15" w:color="auto" w:fill="FFFFFF"/>
              </w:rPr>
              <w:t>-</w:t>
            </w:r>
            <w:r w:rsidRPr="000632E7">
              <w:rPr>
                <w:rFonts w:ascii="Times New Roman" w:eastAsia="標楷體" w:hAnsi="Times New Roman" w:cs="Times New Roman"/>
                <w:color w:val="000000" w:themeColor="text1"/>
                <w:sz w:val="22"/>
                <w:szCs w:val="24"/>
                <w:shd w:val="pct15" w:color="auto" w:fill="FFFFFF"/>
              </w:rPr>
              <w:t>中心主任、副中心主任；</w:t>
            </w:r>
          </w:p>
          <w:p w14:paraId="0BC15510" w14:textId="77777777" w:rsidR="00792191" w:rsidRPr="000632E7" w:rsidRDefault="00F14C3C" w:rsidP="00267234">
            <w:pPr>
              <w:pStyle w:val="a3"/>
              <w:widowControl/>
              <w:snapToGrid w:val="0"/>
              <w:ind w:leftChars="0" w:left="246"/>
              <w:contextualSpacing/>
              <w:jc w:val="both"/>
              <w:rPr>
                <w:rFonts w:ascii="Times New Roman" w:eastAsia="標楷體" w:hAnsi="Times New Roman" w:cs="Times New Roman"/>
                <w:color w:val="000000" w:themeColor="text1"/>
                <w:sz w:val="22"/>
                <w:szCs w:val="24"/>
                <w:shd w:val="pct15" w:color="auto" w:fill="FFFFFF"/>
              </w:rPr>
            </w:pPr>
            <w:r w:rsidRPr="000632E7">
              <w:rPr>
                <w:rFonts w:ascii="Times New Roman" w:eastAsia="標楷體" w:hAnsi="Times New Roman" w:cs="Times New Roman"/>
                <w:color w:val="000000" w:themeColor="text1"/>
                <w:sz w:val="22"/>
                <w:szCs w:val="24"/>
                <w:shd w:val="pct15" w:color="auto" w:fill="FFFFFF"/>
              </w:rPr>
              <w:t>院級</w:t>
            </w:r>
            <w:r w:rsidRPr="000632E7">
              <w:rPr>
                <w:rFonts w:ascii="Times New Roman" w:eastAsia="標楷體" w:hAnsi="Times New Roman" w:cs="Times New Roman"/>
                <w:color w:val="000000" w:themeColor="text1"/>
                <w:sz w:val="22"/>
                <w:szCs w:val="24"/>
                <w:shd w:val="pct15" w:color="auto" w:fill="FFFFFF"/>
              </w:rPr>
              <w:t>-</w:t>
            </w:r>
            <w:r w:rsidRPr="000632E7">
              <w:rPr>
                <w:rFonts w:ascii="Times New Roman" w:eastAsia="標楷體" w:hAnsi="Times New Roman" w:cs="Times New Roman"/>
                <w:color w:val="000000" w:themeColor="text1"/>
                <w:sz w:val="22"/>
                <w:szCs w:val="24"/>
                <w:shd w:val="pct15" w:color="auto" w:fill="FFFFFF"/>
              </w:rPr>
              <w:t>主任、副主任</w:t>
            </w:r>
          </w:p>
          <w:p w14:paraId="12E90767" w14:textId="77777777" w:rsidR="00193770" w:rsidRPr="00792191" w:rsidRDefault="009A5E5F" w:rsidP="00267234">
            <w:pPr>
              <w:pStyle w:val="a3"/>
              <w:widowControl/>
              <w:numPr>
                <w:ilvl w:val="0"/>
                <w:numId w:val="13"/>
              </w:numPr>
              <w:snapToGrid w:val="0"/>
              <w:ind w:leftChars="0"/>
              <w:contextualSpacing/>
              <w:jc w:val="both"/>
              <w:rPr>
                <w:rFonts w:ascii="Times New Roman" w:eastAsia="標楷體" w:hAnsi="Times New Roman" w:cs="Times New Roman"/>
                <w:color w:val="000000" w:themeColor="text1"/>
                <w:sz w:val="22"/>
                <w:szCs w:val="24"/>
                <w:shd w:val="pct15" w:color="auto" w:fill="FFFFFF"/>
              </w:rPr>
            </w:pPr>
            <w:r w:rsidRPr="000632E7">
              <w:rPr>
                <w:rFonts w:ascii="標楷體" w:eastAsia="標楷體" w:hAnsi="標楷體" w:hint="eastAsia"/>
                <w:color w:val="000000" w:themeColor="text1"/>
                <w:sz w:val="22"/>
                <w:szCs w:val="24"/>
                <w:shd w:val="pct15" w:color="auto" w:fill="FFFFFF"/>
              </w:rPr>
              <w:t>請對應</w:t>
            </w:r>
            <w:r w:rsidR="00193770" w:rsidRPr="000632E7">
              <w:rPr>
                <w:rFonts w:ascii="Times New Roman" w:eastAsia="標楷體" w:hAnsi="Times New Roman" w:cs="Times New Roman"/>
                <w:color w:val="000000" w:themeColor="text1"/>
                <w:sz w:val="22"/>
                <w:szCs w:val="24"/>
                <w:shd w:val="pct15" w:color="auto" w:fill="FFFFFF"/>
              </w:rPr>
              <w:t>設置規劃書項目四</w:t>
            </w:r>
            <w:r w:rsidRPr="000632E7">
              <w:rPr>
                <w:rFonts w:ascii="標楷體" w:eastAsia="標楷體" w:hAnsi="標楷體" w:hint="eastAsia"/>
                <w:color w:val="000000" w:themeColor="text1"/>
                <w:sz w:val="22"/>
                <w:szCs w:val="24"/>
                <w:shd w:val="pct15" w:color="auto" w:fill="FFFFFF"/>
              </w:rPr>
              <w:t>進行</w:t>
            </w:r>
            <w:r w:rsidR="00193770" w:rsidRPr="000632E7">
              <w:rPr>
                <w:rFonts w:ascii="Times New Roman" w:eastAsia="標楷體" w:hAnsi="Times New Roman" w:cs="Times New Roman"/>
                <w:color w:val="000000" w:themeColor="text1"/>
                <w:sz w:val="22"/>
                <w:szCs w:val="24"/>
                <w:shd w:val="pct15" w:color="auto" w:fill="FFFFFF"/>
              </w:rPr>
              <w:t>編寫</w:t>
            </w:r>
          </w:p>
        </w:tc>
      </w:tr>
      <w:tr w:rsidR="00A76145" w:rsidRPr="0071281B" w14:paraId="2A8E5F19" w14:textId="77777777" w:rsidTr="00267234">
        <w:trPr>
          <w:trHeight w:val="1158"/>
        </w:trPr>
        <w:tc>
          <w:tcPr>
            <w:tcW w:w="4815" w:type="dxa"/>
          </w:tcPr>
          <w:p w14:paraId="40E215D7" w14:textId="77777777" w:rsidR="00C86690" w:rsidRPr="00C86690" w:rsidRDefault="00193770" w:rsidP="00267234">
            <w:pPr>
              <w:pStyle w:val="a3"/>
              <w:numPr>
                <w:ilvl w:val="0"/>
                <w:numId w:val="1"/>
              </w:numPr>
              <w:tabs>
                <w:tab w:val="left" w:pos="958"/>
              </w:tabs>
              <w:snapToGrid w:val="0"/>
              <w:ind w:leftChars="0" w:left="244" w:hanging="244"/>
              <w:contextualSpacing/>
              <w:jc w:val="both"/>
              <w:rPr>
                <w:rFonts w:ascii="標楷體" w:eastAsia="標楷體" w:hAnsi="標楷體"/>
                <w:color w:val="000000" w:themeColor="text1"/>
                <w:szCs w:val="24"/>
              </w:rPr>
            </w:pPr>
            <w:r w:rsidRPr="00193770">
              <w:rPr>
                <w:rFonts w:ascii="標楷體" w:eastAsia="標楷體" w:hAnsi="標楷體" w:hint="eastAsia"/>
                <w:color w:val="000000" w:themeColor="text1"/>
                <w:szCs w:val="24"/>
                <w:shd w:val="pct15" w:color="auto" w:fill="FFFFFF"/>
              </w:rPr>
              <w:t>主管任期及</w:t>
            </w:r>
            <w:proofErr w:type="gramStart"/>
            <w:r w:rsidRPr="00193770">
              <w:rPr>
                <w:rFonts w:ascii="標楷體" w:eastAsia="標楷體" w:hAnsi="標楷體" w:hint="eastAsia"/>
                <w:color w:val="000000" w:themeColor="text1"/>
                <w:szCs w:val="24"/>
                <w:shd w:val="pct15" w:color="auto" w:fill="FFFFFF"/>
              </w:rPr>
              <w:t>遴</w:t>
            </w:r>
            <w:proofErr w:type="gramEnd"/>
            <w:r w:rsidRPr="00193770">
              <w:rPr>
                <w:rFonts w:ascii="標楷體" w:eastAsia="標楷體" w:hAnsi="標楷體" w:hint="eastAsia"/>
                <w:color w:val="000000" w:themeColor="text1"/>
                <w:szCs w:val="24"/>
                <w:shd w:val="pct15" w:color="auto" w:fill="FFFFFF"/>
              </w:rPr>
              <w:t>聘方式</w:t>
            </w:r>
          </w:p>
          <w:p w14:paraId="3C6CC288" w14:textId="07B77D30" w:rsidR="00C86690" w:rsidRPr="00D12666" w:rsidRDefault="00615D06" w:rsidP="00267234">
            <w:pPr>
              <w:tabs>
                <w:tab w:val="left" w:pos="958"/>
              </w:tabs>
              <w:snapToGrid w:val="0"/>
              <w:ind w:firstLineChars="200" w:firstLine="480"/>
              <w:contextualSpacing/>
              <w:jc w:val="both"/>
              <w:rPr>
                <w:rFonts w:ascii="Times New Roman" w:eastAsia="標楷體" w:hAnsi="Times New Roman" w:cs="Times New Roman"/>
                <w:color w:val="000000"/>
                <w:kern w:val="0"/>
                <w:szCs w:val="24"/>
              </w:rPr>
            </w:pPr>
            <w:r w:rsidRPr="0034150D">
              <w:rPr>
                <w:rFonts w:ascii="Times New Roman" w:eastAsia="標楷體" w:hAnsi="Times New Roman" w:cs="Times New Roman"/>
                <w:color w:val="000000" w:themeColor="text1"/>
                <w:kern w:val="0"/>
                <w:szCs w:val="24"/>
              </w:rPr>
              <w:t>中心主任</w:t>
            </w:r>
            <w:r w:rsidR="00A76145" w:rsidRPr="00D12666">
              <w:rPr>
                <w:rFonts w:ascii="Times New Roman" w:eastAsia="標楷體" w:hAnsi="Times New Roman" w:cs="Times New Roman"/>
                <w:color w:val="000000"/>
                <w:kern w:val="0"/>
                <w:szCs w:val="24"/>
              </w:rPr>
              <w:t>須具</w:t>
            </w:r>
            <w:r w:rsidR="00615AAB" w:rsidRPr="00D12666">
              <w:rPr>
                <w:rFonts w:ascii="Times New Roman" w:eastAsia="標楷體" w:hAnsi="Times New Roman" w:cs="Times New Roman"/>
                <w:color w:val="000000"/>
                <w:kern w:val="0"/>
                <w:szCs w:val="24"/>
              </w:rPr>
              <w:t>備</w:t>
            </w:r>
            <w:r w:rsidR="00E1315B" w:rsidRPr="00D12666">
              <w:rPr>
                <w:rFonts w:ascii="Times New Roman" w:eastAsia="標楷體" w:hAnsi="Times New Roman" w:cs="Times New Roman"/>
                <w:color w:val="000000"/>
                <w:kern w:val="0"/>
                <w:szCs w:val="24"/>
              </w:rPr>
              <w:t>本校</w:t>
            </w:r>
            <w:r w:rsidR="00615AAB" w:rsidRPr="00D12666">
              <w:rPr>
                <w:rFonts w:ascii="Times New Roman" w:eastAsia="標楷體" w:hAnsi="Times New Roman" w:cs="Times New Roman"/>
                <w:color w:val="000000"/>
                <w:kern w:val="0"/>
                <w:szCs w:val="24"/>
              </w:rPr>
              <w:t>專任</w:t>
            </w:r>
            <w:r w:rsidR="0057674C" w:rsidRPr="00D12666">
              <w:rPr>
                <w:rFonts w:ascii="Times New Roman" w:eastAsia="標楷體" w:hAnsi="Times New Roman" w:cs="Times New Roman"/>
                <w:color w:val="000000"/>
                <w:kern w:val="0"/>
                <w:szCs w:val="24"/>
              </w:rPr>
              <w:t>副</w:t>
            </w:r>
            <w:r w:rsidR="00A76145" w:rsidRPr="00D12666">
              <w:rPr>
                <w:rFonts w:ascii="Times New Roman" w:eastAsia="標楷體" w:hAnsi="Times New Roman" w:cs="Times New Roman"/>
                <w:color w:val="000000"/>
                <w:kern w:val="0"/>
                <w:szCs w:val="24"/>
              </w:rPr>
              <w:t>教授</w:t>
            </w:r>
            <w:r w:rsidR="00611DBB" w:rsidRPr="00D12666">
              <w:rPr>
                <w:rFonts w:ascii="Times New Roman" w:eastAsia="標楷體" w:hAnsi="Times New Roman" w:cs="Times New Roman"/>
                <w:color w:val="000000"/>
                <w:kern w:val="0"/>
                <w:szCs w:val="24"/>
              </w:rPr>
              <w:t>或</w:t>
            </w:r>
            <w:r w:rsidR="0057674C" w:rsidRPr="00D12666">
              <w:rPr>
                <w:rFonts w:ascii="Times New Roman" w:eastAsia="標楷體" w:hAnsi="Times New Roman" w:cs="Times New Roman"/>
                <w:color w:val="000000"/>
                <w:kern w:val="0"/>
                <w:szCs w:val="24"/>
              </w:rPr>
              <w:t>副研究員以上</w:t>
            </w:r>
            <w:r w:rsidR="00A76145" w:rsidRPr="00D12666">
              <w:rPr>
                <w:rFonts w:ascii="Times New Roman" w:eastAsia="標楷體" w:hAnsi="Times New Roman" w:cs="Times New Roman"/>
                <w:color w:val="000000"/>
                <w:kern w:val="0"/>
                <w:szCs w:val="24"/>
              </w:rPr>
              <w:t>資格</w:t>
            </w:r>
            <w:r w:rsidR="003422B1" w:rsidRPr="00D12666">
              <w:rPr>
                <w:rFonts w:ascii="Times New Roman" w:eastAsia="標楷體" w:hAnsi="Times New Roman" w:cs="Times New Roman"/>
                <w:color w:val="000000"/>
                <w:kern w:val="0"/>
                <w:szCs w:val="24"/>
              </w:rPr>
              <w:t>，</w:t>
            </w:r>
            <w:r w:rsidR="0057674C" w:rsidRPr="00D12666">
              <w:rPr>
                <w:rFonts w:ascii="Times New Roman" w:eastAsia="標楷體" w:hAnsi="Times New Roman" w:cs="Times New Roman"/>
                <w:color w:val="000000"/>
                <w:kern w:val="0"/>
                <w:szCs w:val="24"/>
              </w:rPr>
              <w:t>由</w:t>
            </w:r>
            <w:r w:rsidR="00D12666">
              <w:rPr>
                <w:rFonts w:ascii="Times New Roman" w:eastAsia="標楷體" w:hAnsi="Times New Roman" w:cs="Times New Roman" w:hint="eastAsia"/>
                <w:color w:val="000000"/>
                <w:kern w:val="0"/>
                <w:szCs w:val="24"/>
              </w:rPr>
              <w:t>本中心</w:t>
            </w:r>
            <w:proofErr w:type="gramStart"/>
            <w:r w:rsidR="0057674C" w:rsidRPr="00D12666">
              <w:rPr>
                <w:rFonts w:ascii="Times New Roman" w:eastAsia="標楷體" w:hAnsi="Times New Roman" w:cs="Times New Roman"/>
                <w:color w:val="000000"/>
                <w:kern w:val="0"/>
                <w:szCs w:val="24"/>
              </w:rPr>
              <w:t>諮</w:t>
            </w:r>
            <w:proofErr w:type="gramEnd"/>
            <w:r w:rsidR="0057674C" w:rsidRPr="00D12666">
              <w:rPr>
                <w:rFonts w:ascii="Times New Roman" w:eastAsia="標楷體" w:hAnsi="Times New Roman" w:cs="Times New Roman"/>
                <w:color w:val="000000"/>
                <w:kern w:val="0"/>
                <w:szCs w:val="24"/>
              </w:rPr>
              <w:t>議</w:t>
            </w:r>
            <w:r w:rsidR="00A76145" w:rsidRPr="00D12666">
              <w:rPr>
                <w:rFonts w:ascii="Times New Roman" w:eastAsia="標楷體" w:hAnsi="Times New Roman" w:cs="Times New Roman"/>
                <w:color w:val="000000"/>
                <w:kern w:val="0"/>
                <w:szCs w:val="24"/>
              </w:rPr>
              <w:t>委員會就</w:t>
            </w:r>
            <w:r w:rsidR="00E1315B" w:rsidRPr="00D12666">
              <w:rPr>
                <w:rFonts w:ascii="Times New Roman" w:eastAsia="標楷體" w:hAnsi="Times New Roman" w:cs="Times New Roman"/>
                <w:color w:val="000000"/>
                <w:kern w:val="0"/>
                <w:szCs w:val="24"/>
              </w:rPr>
              <w:t>本校</w:t>
            </w:r>
            <w:r w:rsidR="00A76145" w:rsidRPr="00D12666">
              <w:rPr>
                <w:rFonts w:ascii="Times New Roman" w:eastAsia="標楷體" w:hAnsi="Times New Roman" w:cs="Times New Roman"/>
                <w:color w:val="000000"/>
                <w:kern w:val="0"/>
                <w:szCs w:val="24"/>
              </w:rPr>
              <w:t>相關領域教研</w:t>
            </w:r>
            <w:r w:rsidR="00611DBB" w:rsidRPr="00D12666">
              <w:rPr>
                <w:rFonts w:ascii="Times New Roman" w:eastAsia="標楷體" w:hAnsi="Times New Roman" w:cs="Times New Roman"/>
                <w:color w:val="000000"/>
                <w:kern w:val="0"/>
                <w:szCs w:val="24"/>
              </w:rPr>
              <w:t>人</w:t>
            </w:r>
            <w:r w:rsidR="00A76145" w:rsidRPr="00D12666">
              <w:rPr>
                <w:rFonts w:ascii="Times New Roman" w:eastAsia="標楷體" w:hAnsi="Times New Roman" w:cs="Times New Roman"/>
                <w:color w:val="000000"/>
                <w:kern w:val="0"/>
                <w:szCs w:val="24"/>
              </w:rPr>
              <w:t>員推選後，</w:t>
            </w:r>
            <w:r w:rsidR="00D12666">
              <w:rPr>
                <w:rFonts w:ascii="Times New Roman" w:eastAsia="標楷體" w:hAnsi="Times New Roman" w:cs="Times New Roman" w:hint="eastAsia"/>
                <w:color w:val="000000"/>
                <w:kern w:val="0"/>
                <w:szCs w:val="24"/>
              </w:rPr>
              <w:t>報</w:t>
            </w:r>
            <w:r w:rsidR="00A76145" w:rsidRPr="00D12666">
              <w:rPr>
                <w:rFonts w:ascii="Times New Roman" w:eastAsia="標楷體" w:hAnsi="Times New Roman" w:cs="Times New Roman"/>
                <w:color w:val="000000"/>
                <w:kern w:val="0"/>
                <w:szCs w:val="24"/>
              </w:rPr>
              <w:t>請校長</w:t>
            </w:r>
            <w:r w:rsidR="00773FB2" w:rsidRPr="00D12666">
              <w:rPr>
                <w:rFonts w:ascii="Times New Roman" w:eastAsia="標楷體" w:hAnsi="Times New Roman" w:cs="Times New Roman"/>
                <w:color w:val="000000"/>
                <w:kern w:val="0"/>
                <w:szCs w:val="24"/>
              </w:rPr>
              <w:t>聘兼之，</w:t>
            </w:r>
            <w:r w:rsidR="00D12666" w:rsidRPr="00D12666">
              <w:rPr>
                <w:rFonts w:ascii="Times New Roman" w:eastAsia="標楷體" w:hAnsi="Times New Roman" w:cs="Times New Roman" w:hint="eastAsia"/>
                <w:color w:val="000000"/>
                <w:kern w:val="0"/>
                <w:szCs w:val="24"/>
              </w:rPr>
              <w:t>任期</w:t>
            </w:r>
            <w:r w:rsidR="00D12666" w:rsidRPr="00D12666">
              <w:rPr>
                <w:rFonts w:ascii="Times New Roman" w:eastAsia="標楷體" w:hAnsi="Times New Roman" w:cs="Times New Roman"/>
                <w:color w:val="000000"/>
                <w:kern w:val="0"/>
                <w:szCs w:val="24"/>
              </w:rPr>
              <w:t>3</w:t>
            </w:r>
            <w:r w:rsidR="00D12666" w:rsidRPr="00D12666">
              <w:rPr>
                <w:rFonts w:ascii="Times New Roman" w:eastAsia="標楷體" w:hAnsi="Times New Roman" w:cs="Times New Roman" w:hint="eastAsia"/>
                <w:color w:val="000000"/>
                <w:kern w:val="0"/>
                <w:szCs w:val="24"/>
              </w:rPr>
              <w:t>年，</w:t>
            </w:r>
            <w:r w:rsidR="00773FB2" w:rsidRPr="00D12666">
              <w:rPr>
                <w:rFonts w:ascii="Times New Roman" w:eastAsia="標楷體" w:hAnsi="Times New Roman" w:cs="Times New Roman"/>
                <w:color w:val="000000"/>
                <w:kern w:val="0"/>
                <w:szCs w:val="24"/>
              </w:rPr>
              <w:t>得</w:t>
            </w:r>
            <w:r w:rsidR="00D12666">
              <w:rPr>
                <w:rFonts w:ascii="Times New Roman" w:eastAsia="標楷體" w:hAnsi="Times New Roman" w:cs="Times New Roman" w:hint="eastAsia"/>
                <w:color w:val="000000"/>
                <w:kern w:val="0"/>
                <w:szCs w:val="24"/>
              </w:rPr>
              <w:t>連選</w:t>
            </w:r>
            <w:r w:rsidR="0057674C" w:rsidRPr="00D12666">
              <w:rPr>
                <w:rFonts w:ascii="Times New Roman" w:eastAsia="標楷體" w:hAnsi="Times New Roman" w:cs="Times New Roman"/>
                <w:color w:val="000000"/>
                <w:kern w:val="0"/>
                <w:szCs w:val="24"/>
              </w:rPr>
              <w:t>連</w:t>
            </w:r>
            <w:r w:rsidR="00A76145" w:rsidRPr="00D12666">
              <w:rPr>
                <w:rFonts w:ascii="Times New Roman" w:eastAsia="標楷體" w:hAnsi="Times New Roman" w:cs="Times New Roman"/>
                <w:color w:val="000000"/>
                <w:kern w:val="0"/>
                <w:szCs w:val="24"/>
              </w:rPr>
              <w:t>任。</w:t>
            </w:r>
          </w:p>
          <w:p w14:paraId="336FA4B0" w14:textId="2CB6118A" w:rsidR="00A76145" w:rsidRPr="00A63622" w:rsidRDefault="00A63622" w:rsidP="00267234">
            <w:pPr>
              <w:tabs>
                <w:tab w:val="left" w:pos="958"/>
              </w:tabs>
              <w:snapToGrid w:val="0"/>
              <w:ind w:firstLineChars="200" w:firstLine="480"/>
              <w:contextualSpacing/>
              <w:jc w:val="both"/>
              <w:rPr>
                <w:rFonts w:ascii="標楷體" w:eastAsia="標楷體" w:hAnsi="標楷體"/>
                <w:color w:val="0070C0"/>
                <w:kern w:val="0"/>
                <w:szCs w:val="24"/>
              </w:rPr>
            </w:pPr>
            <w:r w:rsidRPr="00C82910">
              <w:rPr>
                <w:rFonts w:ascii="標楷體" w:eastAsia="標楷體" w:hAnsi="標楷體" w:hint="eastAsia"/>
                <w:color w:val="0070C0"/>
                <w:kern w:val="0"/>
                <w:szCs w:val="24"/>
              </w:rPr>
              <w:t>副中心主任由中心主任推薦本校專任助理教授或助理研究員以上資格之教研人員，</w:t>
            </w:r>
            <w:r w:rsidR="005A0523" w:rsidRPr="00C82910">
              <w:rPr>
                <w:rFonts w:ascii="標楷體" w:eastAsia="標楷體" w:hAnsi="標楷體" w:hint="eastAsia"/>
                <w:color w:val="0070C0"/>
                <w:kern w:val="0"/>
                <w:szCs w:val="24"/>
              </w:rPr>
              <w:t>報請校長聘兼之</w:t>
            </w:r>
            <w:r w:rsidR="00A76145" w:rsidRPr="00C82910">
              <w:rPr>
                <w:rFonts w:ascii="標楷體" w:eastAsia="標楷體" w:hAnsi="標楷體" w:hint="eastAsia"/>
                <w:color w:val="0070C0"/>
                <w:kern w:val="0"/>
                <w:szCs w:val="24"/>
              </w:rPr>
              <w:t>，其</w:t>
            </w:r>
            <w:r w:rsidR="00A76145" w:rsidRPr="00C82910">
              <w:rPr>
                <w:rFonts w:ascii="標楷體" w:eastAsia="標楷體" w:hAnsi="標楷體"/>
                <w:color w:val="0070C0"/>
                <w:kern w:val="0"/>
                <w:szCs w:val="24"/>
              </w:rPr>
              <w:t>任期</w:t>
            </w:r>
            <w:r w:rsidR="00A76145" w:rsidRPr="00C82910">
              <w:rPr>
                <w:rFonts w:ascii="標楷體" w:eastAsia="標楷體" w:hAnsi="標楷體" w:hint="eastAsia"/>
                <w:color w:val="0070C0"/>
                <w:kern w:val="0"/>
                <w:szCs w:val="24"/>
              </w:rPr>
              <w:t>與</w:t>
            </w:r>
            <w:r w:rsidR="00BF534D" w:rsidRPr="00C82910">
              <w:rPr>
                <w:rFonts w:ascii="標楷體" w:eastAsia="標楷體" w:hAnsi="標楷體" w:hint="eastAsia"/>
                <w:color w:val="0070C0"/>
                <w:kern w:val="0"/>
                <w:szCs w:val="24"/>
              </w:rPr>
              <w:t>中心</w:t>
            </w:r>
            <w:r w:rsidR="00A76145" w:rsidRPr="00C82910">
              <w:rPr>
                <w:rFonts w:ascii="標楷體" w:eastAsia="標楷體" w:hAnsi="標楷體" w:hint="eastAsia"/>
                <w:color w:val="0070C0"/>
                <w:kern w:val="0"/>
                <w:szCs w:val="24"/>
              </w:rPr>
              <w:t>主任同</w:t>
            </w:r>
            <w:r w:rsidR="00A76145" w:rsidRPr="00C82910">
              <w:rPr>
                <w:rFonts w:ascii="標楷體" w:eastAsia="標楷體" w:hAnsi="標楷體"/>
                <w:color w:val="0070C0"/>
                <w:kern w:val="0"/>
                <w:szCs w:val="24"/>
              </w:rPr>
              <w:t>，</w:t>
            </w:r>
            <w:r w:rsidR="00A76145" w:rsidRPr="00C82910">
              <w:rPr>
                <w:rFonts w:ascii="標楷體" w:eastAsia="標楷體" w:hAnsi="標楷體" w:hint="eastAsia"/>
                <w:color w:val="0070C0"/>
                <w:kern w:val="0"/>
                <w:szCs w:val="24"/>
              </w:rPr>
              <w:t>且</w:t>
            </w:r>
            <w:r w:rsidR="00A76145" w:rsidRPr="00C82910">
              <w:rPr>
                <w:rFonts w:ascii="標楷體" w:eastAsia="標楷體" w:hAnsi="標楷體"/>
                <w:color w:val="0070C0"/>
                <w:kern w:val="0"/>
                <w:szCs w:val="24"/>
              </w:rPr>
              <w:t>得連任。</w:t>
            </w:r>
          </w:p>
        </w:tc>
        <w:tc>
          <w:tcPr>
            <w:tcW w:w="4819" w:type="dxa"/>
          </w:tcPr>
          <w:p w14:paraId="5D0DC023" w14:textId="77777777" w:rsidR="00A76145" w:rsidRPr="0071281B" w:rsidRDefault="006634FE" w:rsidP="00267234">
            <w:pPr>
              <w:widowControl/>
              <w:snapToGrid w:val="0"/>
              <w:contextualSpacing/>
              <w:jc w:val="both"/>
              <w:rPr>
                <w:rFonts w:ascii="標楷體" w:eastAsia="標楷體" w:hAnsi="標楷體"/>
                <w:color w:val="000000" w:themeColor="text1"/>
                <w:szCs w:val="24"/>
              </w:rPr>
            </w:pPr>
            <w:r>
              <w:rPr>
                <w:rFonts w:ascii="標楷體" w:eastAsia="標楷體" w:hAnsi="標楷體" w:hint="eastAsia"/>
                <w:color w:val="000000" w:themeColor="text1"/>
                <w:szCs w:val="24"/>
              </w:rPr>
              <w:t>明定</w:t>
            </w:r>
            <w:r w:rsidR="00A76145" w:rsidRPr="0071281B">
              <w:rPr>
                <w:rFonts w:ascii="標楷體" w:eastAsia="標楷體" w:hAnsi="標楷體" w:hint="eastAsia"/>
                <w:color w:val="000000" w:themeColor="text1"/>
                <w:szCs w:val="24"/>
              </w:rPr>
              <w:t>本</w:t>
            </w:r>
            <w:r w:rsidR="00CA55CC" w:rsidRPr="0071281B">
              <w:rPr>
                <w:rFonts w:ascii="標楷體" w:eastAsia="標楷體" w:hAnsi="標楷體" w:hint="eastAsia"/>
                <w:color w:val="000000" w:themeColor="text1"/>
                <w:szCs w:val="24"/>
              </w:rPr>
              <w:t>中心</w:t>
            </w:r>
            <w:r w:rsidR="00BF534D" w:rsidRPr="0071281B">
              <w:rPr>
                <w:rFonts w:ascii="標楷體" w:eastAsia="標楷體" w:hAnsi="標楷體" w:hint="eastAsia"/>
                <w:color w:val="000000" w:themeColor="text1"/>
                <w:szCs w:val="24"/>
              </w:rPr>
              <w:t>主管任期</w:t>
            </w:r>
            <w:r w:rsidR="00A76145" w:rsidRPr="0071281B">
              <w:rPr>
                <w:rFonts w:ascii="標楷體" w:eastAsia="標楷體" w:hAnsi="標楷體" w:hint="eastAsia"/>
                <w:color w:val="000000" w:themeColor="text1"/>
                <w:szCs w:val="24"/>
              </w:rPr>
              <w:t>及遴選方式</w:t>
            </w:r>
            <w:r w:rsidR="00F91859" w:rsidRPr="0071281B">
              <w:rPr>
                <w:rFonts w:ascii="標楷體" w:eastAsia="標楷體" w:hAnsi="標楷體" w:hint="eastAsia"/>
                <w:color w:val="000000" w:themeColor="text1"/>
                <w:szCs w:val="24"/>
              </w:rPr>
              <w:t>。</w:t>
            </w:r>
          </w:p>
          <w:p w14:paraId="7390F480" w14:textId="77777777" w:rsidR="00F91859" w:rsidRPr="0071281B" w:rsidRDefault="00F91859" w:rsidP="00267234">
            <w:pPr>
              <w:widowControl/>
              <w:snapToGrid w:val="0"/>
              <w:contextualSpacing/>
              <w:jc w:val="both"/>
              <w:rPr>
                <w:rFonts w:ascii="標楷體" w:eastAsia="標楷體" w:hAnsi="標楷體"/>
                <w:color w:val="000000" w:themeColor="text1"/>
                <w:szCs w:val="24"/>
              </w:rPr>
            </w:pPr>
          </w:p>
          <w:p w14:paraId="1B00C106" w14:textId="77777777" w:rsidR="00615D06" w:rsidRDefault="00615D06" w:rsidP="00267234">
            <w:pPr>
              <w:widowControl/>
              <w:snapToGrid w:val="0"/>
              <w:contextualSpacing/>
              <w:jc w:val="both"/>
              <w:rPr>
                <w:rFonts w:ascii="Times New Roman" w:eastAsia="標楷體" w:hAnsi="Times New Roman" w:cs="Times New Roman"/>
                <w:color w:val="000000" w:themeColor="text1"/>
                <w:sz w:val="22"/>
                <w:szCs w:val="24"/>
                <w:shd w:val="pct15" w:color="auto" w:fill="FFFFFF"/>
              </w:rPr>
            </w:pPr>
            <w:r>
              <w:rPr>
                <w:rFonts w:ascii="標楷體" w:eastAsia="標楷體" w:hAnsi="標楷體" w:hint="eastAsia"/>
                <w:color w:val="000000" w:themeColor="text1"/>
                <w:sz w:val="22"/>
                <w:szCs w:val="24"/>
                <w:shd w:val="pct15" w:color="auto" w:fill="FFFFFF"/>
              </w:rPr>
              <w:t>【</w:t>
            </w:r>
            <w:r w:rsidRPr="00294E3C">
              <w:rPr>
                <w:rFonts w:ascii="標楷體" w:eastAsia="標楷體" w:hAnsi="標楷體" w:hint="eastAsia"/>
                <w:color w:val="000000" w:themeColor="text1"/>
                <w:sz w:val="22"/>
                <w:szCs w:val="24"/>
                <w:shd w:val="pct15" w:color="auto" w:fill="FFFFFF"/>
              </w:rPr>
              <w:t>註</w:t>
            </w:r>
            <w:r>
              <w:rPr>
                <w:rFonts w:ascii="標楷體" w:eastAsia="標楷體" w:hAnsi="標楷體" w:hint="eastAsia"/>
                <w:color w:val="000000" w:themeColor="text1"/>
                <w:sz w:val="22"/>
                <w:szCs w:val="24"/>
                <w:shd w:val="pct15" w:color="auto" w:fill="FFFFFF"/>
              </w:rPr>
              <w:t>】</w:t>
            </w:r>
          </w:p>
          <w:p w14:paraId="06F9B3A9" w14:textId="77777777" w:rsidR="00924EF5" w:rsidRDefault="00615D06" w:rsidP="00267234">
            <w:pPr>
              <w:pStyle w:val="a3"/>
              <w:widowControl/>
              <w:numPr>
                <w:ilvl w:val="0"/>
                <w:numId w:val="14"/>
              </w:numPr>
              <w:snapToGrid w:val="0"/>
              <w:ind w:leftChars="0" w:left="246" w:hanging="246"/>
              <w:contextualSpacing/>
              <w:jc w:val="both"/>
              <w:rPr>
                <w:rFonts w:ascii="Times New Roman" w:eastAsia="標楷體" w:hAnsi="Times New Roman" w:cs="Times New Roman"/>
                <w:color w:val="000000" w:themeColor="text1"/>
                <w:sz w:val="22"/>
                <w:szCs w:val="24"/>
                <w:shd w:val="pct15" w:color="auto" w:fill="FFFFFF"/>
              </w:rPr>
            </w:pPr>
            <w:r w:rsidRPr="00792191">
              <w:rPr>
                <w:rFonts w:ascii="Times New Roman" w:eastAsia="標楷體" w:hAnsi="Times New Roman" w:cs="Times New Roman"/>
                <w:color w:val="000000" w:themeColor="text1"/>
                <w:sz w:val="22"/>
                <w:szCs w:val="24"/>
                <w:shd w:val="pct15" w:color="auto" w:fill="FFFFFF"/>
              </w:rPr>
              <w:t>研究中心主管稱謂</w:t>
            </w:r>
            <w:r>
              <w:rPr>
                <w:rFonts w:ascii="Times New Roman" w:eastAsia="標楷體" w:hAnsi="Times New Roman" w:cs="Times New Roman" w:hint="eastAsia"/>
                <w:color w:val="000000" w:themeColor="text1"/>
                <w:sz w:val="22"/>
                <w:szCs w:val="24"/>
                <w:shd w:val="pct15" w:color="auto" w:fill="FFFFFF"/>
              </w:rPr>
              <w:t>：</w:t>
            </w:r>
          </w:p>
          <w:p w14:paraId="346E21E1" w14:textId="77777777" w:rsidR="00924EF5" w:rsidRDefault="00615D06" w:rsidP="00267234">
            <w:pPr>
              <w:pStyle w:val="a3"/>
              <w:widowControl/>
              <w:snapToGrid w:val="0"/>
              <w:ind w:leftChars="0" w:left="246"/>
              <w:contextualSpacing/>
              <w:jc w:val="both"/>
              <w:rPr>
                <w:rFonts w:ascii="Times New Roman" w:eastAsia="標楷體" w:hAnsi="Times New Roman" w:cs="Times New Roman"/>
                <w:color w:val="000000" w:themeColor="text1"/>
                <w:sz w:val="22"/>
                <w:szCs w:val="24"/>
                <w:shd w:val="pct15" w:color="auto" w:fill="FFFFFF"/>
              </w:rPr>
            </w:pPr>
            <w:r w:rsidRPr="00792191">
              <w:rPr>
                <w:rFonts w:ascii="Times New Roman" w:eastAsia="標楷體" w:hAnsi="Times New Roman" w:cs="Times New Roman"/>
                <w:color w:val="000000" w:themeColor="text1"/>
                <w:sz w:val="22"/>
                <w:szCs w:val="24"/>
                <w:shd w:val="pct15" w:color="auto" w:fill="FFFFFF"/>
              </w:rPr>
              <w:t>校級</w:t>
            </w:r>
            <w:r w:rsidRPr="00792191">
              <w:rPr>
                <w:rFonts w:ascii="Times New Roman" w:eastAsia="標楷體" w:hAnsi="Times New Roman" w:cs="Times New Roman"/>
                <w:color w:val="000000" w:themeColor="text1"/>
                <w:sz w:val="22"/>
                <w:szCs w:val="24"/>
                <w:shd w:val="pct15" w:color="auto" w:fill="FFFFFF"/>
              </w:rPr>
              <w:t>-</w:t>
            </w:r>
            <w:r w:rsidRPr="00792191">
              <w:rPr>
                <w:rFonts w:ascii="Times New Roman" w:eastAsia="標楷體" w:hAnsi="Times New Roman" w:cs="Times New Roman"/>
                <w:color w:val="000000" w:themeColor="text1"/>
                <w:sz w:val="22"/>
                <w:szCs w:val="24"/>
                <w:shd w:val="pct15" w:color="auto" w:fill="FFFFFF"/>
              </w:rPr>
              <w:t>中心主任、副中心主任；</w:t>
            </w:r>
          </w:p>
          <w:p w14:paraId="00167328" w14:textId="77777777" w:rsidR="00615D06" w:rsidRDefault="00615D06" w:rsidP="00267234">
            <w:pPr>
              <w:pStyle w:val="a3"/>
              <w:widowControl/>
              <w:snapToGrid w:val="0"/>
              <w:ind w:leftChars="0" w:left="246"/>
              <w:contextualSpacing/>
              <w:jc w:val="both"/>
              <w:rPr>
                <w:rFonts w:ascii="Times New Roman" w:eastAsia="標楷體" w:hAnsi="Times New Roman" w:cs="Times New Roman"/>
                <w:color w:val="000000" w:themeColor="text1"/>
                <w:sz w:val="22"/>
                <w:szCs w:val="24"/>
                <w:shd w:val="pct15" w:color="auto" w:fill="FFFFFF"/>
              </w:rPr>
            </w:pPr>
            <w:r w:rsidRPr="00792191">
              <w:rPr>
                <w:rFonts w:ascii="Times New Roman" w:eastAsia="標楷體" w:hAnsi="Times New Roman" w:cs="Times New Roman"/>
                <w:color w:val="000000" w:themeColor="text1"/>
                <w:sz w:val="22"/>
                <w:szCs w:val="24"/>
                <w:shd w:val="pct15" w:color="auto" w:fill="FFFFFF"/>
              </w:rPr>
              <w:t>院級</w:t>
            </w:r>
            <w:r w:rsidRPr="00792191">
              <w:rPr>
                <w:rFonts w:ascii="Times New Roman" w:eastAsia="標楷體" w:hAnsi="Times New Roman" w:cs="Times New Roman"/>
                <w:color w:val="000000" w:themeColor="text1"/>
                <w:sz w:val="22"/>
                <w:szCs w:val="24"/>
                <w:shd w:val="pct15" w:color="auto" w:fill="FFFFFF"/>
              </w:rPr>
              <w:t>-</w:t>
            </w:r>
            <w:r w:rsidRPr="00792191">
              <w:rPr>
                <w:rFonts w:ascii="Times New Roman" w:eastAsia="標楷體" w:hAnsi="Times New Roman" w:cs="Times New Roman"/>
                <w:color w:val="000000" w:themeColor="text1"/>
                <w:sz w:val="22"/>
                <w:szCs w:val="24"/>
                <w:shd w:val="pct15" w:color="auto" w:fill="FFFFFF"/>
              </w:rPr>
              <w:t>主任、副主任</w:t>
            </w:r>
          </w:p>
          <w:p w14:paraId="784C84C5" w14:textId="77777777" w:rsidR="00F91859" w:rsidRPr="00615D06" w:rsidRDefault="009A5E5F" w:rsidP="00267234">
            <w:pPr>
              <w:pStyle w:val="a3"/>
              <w:widowControl/>
              <w:numPr>
                <w:ilvl w:val="0"/>
                <w:numId w:val="14"/>
              </w:numPr>
              <w:snapToGrid w:val="0"/>
              <w:ind w:leftChars="0"/>
              <w:contextualSpacing/>
              <w:jc w:val="both"/>
              <w:rPr>
                <w:rFonts w:ascii="Times New Roman" w:eastAsia="標楷體" w:hAnsi="Times New Roman" w:cs="Times New Roman"/>
                <w:color w:val="000000" w:themeColor="text1"/>
                <w:sz w:val="22"/>
                <w:szCs w:val="24"/>
                <w:shd w:val="pct15" w:color="auto" w:fill="FFFFFF"/>
              </w:rPr>
            </w:pPr>
            <w:r w:rsidRPr="000632E7">
              <w:rPr>
                <w:rFonts w:ascii="標楷體" w:eastAsia="標楷體" w:hAnsi="標楷體" w:hint="eastAsia"/>
                <w:color w:val="000000" w:themeColor="text1"/>
                <w:sz w:val="22"/>
                <w:szCs w:val="24"/>
                <w:shd w:val="pct15" w:color="auto" w:fill="FFFFFF"/>
              </w:rPr>
              <w:t>請對應</w:t>
            </w:r>
            <w:r w:rsidR="00615D06" w:rsidRPr="000632E7">
              <w:rPr>
                <w:rFonts w:ascii="Times New Roman" w:eastAsia="標楷體" w:hAnsi="Times New Roman" w:cs="Times New Roman"/>
                <w:color w:val="000000" w:themeColor="text1"/>
                <w:sz w:val="22"/>
                <w:szCs w:val="24"/>
                <w:shd w:val="pct15" w:color="auto" w:fill="FFFFFF"/>
              </w:rPr>
              <w:t>設置規劃書項目四</w:t>
            </w:r>
            <w:r w:rsidRPr="000632E7">
              <w:rPr>
                <w:rFonts w:ascii="標楷體" w:eastAsia="標楷體" w:hAnsi="標楷體" w:hint="eastAsia"/>
                <w:color w:val="000000" w:themeColor="text1"/>
                <w:sz w:val="22"/>
                <w:szCs w:val="24"/>
                <w:shd w:val="pct15" w:color="auto" w:fill="FFFFFF"/>
              </w:rPr>
              <w:t>進行</w:t>
            </w:r>
            <w:r w:rsidR="00615D06" w:rsidRPr="000632E7">
              <w:rPr>
                <w:rFonts w:ascii="Times New Roman" w:eastAsia="標楷體" w:hAnsi="Times New Roman" w:cs="Times New Roman"/>
                <w:color w:val="000000" w:themeColor="text1"/>
                <w:sz w:val="22"/>
                <w:szCs w:val="24"/>
                <w:shd w:val="pct15" w:color="auto" w:fill="FFFFFF"/>
              </w:rPr>
              <w:t>編寫</w:t>
            </w:r>
          </w:p>
        </w:tc>
      </w:tr>
      <w:tr w:rsidR="00A76145" w:rsidRPr="0071281B" w14:paraId="3C5A4638" w14:textId="77777777" w:rsidTr="008E1124">
        <w:trPr>
          <w:trHeight w:val="1974"/>
        </w:trPr>
        <w:tc>
          <w:tcPr>
            <w:tcW w:w="4815" w:type="dxa"/>
          </w:tcPr>
          <w:p w14:paraId="32E307FE" w14:textId="77777777" w:rsidR="00C86690" w:rsidRPr="00843C24" w:rsidRDefault="00843C24" w:rsidP="00267234">
            <w:pPr>
              <w:pStyle w:val="a3"/>
              <w:numPr>
                <w:ilvl w:val="0"/>
                <w:numId w:val="1"/>
              </w:numPr>
              <w:tabs>
                <w:tab w:val="left" w:pos="958"/>
              </w:tabs>
              <w:snapToGrid w:val="0"/>
              <w:ind w:leftChars="0" w:left="244" w:hanging="244"/>
              <w:contextualSpacing/>
              <w:jc w:val="both"/>
              <w:rPr>
                <w:rFonts w:ascii="標楷體" w:eastAsia="標楷體" w:hAnsi="標楷體"/>
                <w:color w:val="000000" w:themeColor="text1"/>
                <w:szCs w:val="24"/>
                <w:shd w:val="pct15" w:color="auto" w:fill="FFFFFF"/>
              </w:rPr>
            </w:pPr>
            <w:r w:rsidRPr="00843C24">
              <w:rPr>
                <w:rFonts w:ascii="標楷體" w:eastAsia="標楷體" w:hAnsi="標楷體" w:hint="eastAsia"/>
                <w:color w:val="000000" w:themeColor="text1"/>
                <w:szCs w:val="24"/>
                <w:shd w:val="pct15" w:color="auto" w:fill="FFFFFF"/>
              </w:rPr>
              <w:lastRenderedPageBreak/>
              <w:t>參與人員之管理事宜</w:t>
            </w:r>
          </w:p>
          <w:p w14:paraId="4AB660CE" w14:textId="77777777" w:rsidR="00C86690" w:rsidRPr="00F32F2E" w:rsidRDefault="00A76145" w:rsidP="00267234">
            <w:pPr>
              <w:tabs>
                <w:tab w:val="left" w:pos="958"/>
              </w:tabs>
              <w:snapToGrid w:val="0"/>
              <w:ind w:firstLineChars="200" w:firstLine="480"/>
              <w:contextualSpacing/>
              <w:jc w:val="both"/>
              <w:rPr>
                <w:rFonts w:ascii="Times New Roman" w:eastAsia="標楷體" w:hAnsi="Times New Roman" w:cs="Times New Roman"/>
                <w:color w:val="0070C0"/>
                <w:szCs w:val="24"/>
              </w:rPr>
            </w:pPr>
            <w:r w:rsidRPr="00F32F2E">
              <w:rPr>
                <w:rFonts w:ascii="Times New Roman" w:eastAsia="標楷體" w:hAnsi="Times New Roman" w:cs="Times New Roman"/>
                <w:color w:val="0070C0"/>
                <w:kern w:val="0"/>
                <w:szCs w:val="24"/>
              </w:rPr>
              <w:t>參與本中心</w:t>
            </w:r>
            <w:r w:rsidR="00103DA2" w:rsidRPr="00F32F2E">
              <w:rPr>
                <w:rFonts w:ascii="Times New Roman" w:eastAsia="標楷體" w:hAnsi="Times New Roman" w:cs="Times New Roman"/>
                <w:color w:val="0070C0"/>
                <w:kern w:val="0"/>
                <w:szCs w:val="24"/>
              </w:rPr>
              <w:t>研究</w:t>
            </w:r>
            <w:r w:rsidR="00870FB6" w:rsidRPr="00F32F2E">
              <w:rPr>
                <w:rFonts w:ascii="Times New Roman" w:eastAsia="標楷體" w:hAnsi="Times New Roman" w:cs="Times New Roman"/>
                <w:color w:val="0070C0"/>
                <w:kern w:val="0"/>
                <w:szCs w:val="24"/>
              </w:rPr>
              <w:t>工作</w:t>
            </w:r>
            <w:r w:rsidR="00103DA2" w:rsidRPr="00F32F2E">
              <w:rPr>
                <w:rFonts w:ascii="Times New Roman" w:eastAsia="標楷體" w:hAnsi="Times New Roman" w:cs="Times New Roman"/>
                <w:color w:val="0070C0"/>
                <w:kern w:val="0"/>
                <w:szCs w:val="24"/>
              </w:rPr>
              <w:t>之</w:t>
            </w:r>
            <w:r w:rsidR="00E1315B" w:rsidRPr="00F32F2E">
              <w:rPr>
                <w:rFonts w:ascii="Times New Roman" w:eastAsia="標楷體" w:hAnsi="Times New Roman" w:cs="Times New Roman"/>
                <w:color w:val="0070C0"/>
                <w:kern w:val="0"/>
                <w:szCs w:val="24"/>
              </w:rPr>
              <w:t>本校</w:t>
            </w:r>
            <w:r w:rsidR="00317075" w:rsidRPr="00F32F2E">
              <w:rPr>
                <w:rFonts w:ascii="Times New Roman" w:eastAsia="標楷體" w:hAnsi="Times New Roman" w:cs="Times New Roman"/>
                <w:color w:val="0070C0"/>
                <w:kern w:val="0"/>
                <w:szCs w:val="24"/>
              </w:rPr>
              <w:t>專任</w:t>
            </w:r>
            <w:r w:rsidR="003422B1" w:rsidRPr="00F32F2E">
              <w:rPr>
                <w:rFonts w:ascii="Times New Roman" w:eastAsia="標楷體" w:hAnsi="Times New Roman" w:cs="Times New Roman"/>
                <w:color w:val="0070C0"/>
                <w:kern w:val="0"/>
                <w:szCs w:val="24"/>
              </w:rPr>
              <w:t>教研人員為本中心成員，其資格每年重新認定</w:t>
            </w:r>
            <w:r w:rsidR="003422B1" w:rsidRPr="00F32F2E">
              <w:rPr>
                <w:rFonts w:ascii="Times New Roman" w:eastAsia="標楷體" w:hAnsi="Times New Roman" w:cs="Times New Roman"/>
                <w:color w:val="0070C0"/>
                <w:kern w:val="0"/>
                <w:szCs w:val="24"/>
              </w:rPr>
              <w:t>1</w:t>
            </w:r>
            <w:r w:rsidRPr="00F32F2E">
              <w:rPr>
                <w:rFonts w:ascii="Times New Roman" w:eastAsia="標楷體" w:hAnsi="Times New Roman" w:cs="Times New Roman"/>
                <w:color w:val="0070C0"/>
                <w:kern w:val="0"/>
                <w:szCs w:val="24"/>
              </w:rPr>
              <w:t>次。</w:t>
            </w:r>
          </w:p>
          <w:p w14:paraId="51ACAE41" w14:textId="77777777" w:rsidR="00A76145" w:rsidRPr="0071281B" w:rsidRDefault="007C26B6" w:rsidP="00267234">
            <w:pPr>
              <w:tabs>
                <w:tab w:val="left" w:pos="958"/>
              </w:tabs>
              <w:snapToGrid w:val="0"/>
              <w:ind w:firstLineChars="200" w:firstLine="480"/>
              <w:contextualSpacing/>
              <w:jc w:val="both"/>
              <w:rPr>
                <w:rFonts w:ascii="標楷體" w:eastAsia="標楷體" w:hAnsi="標楷體"/>
                <w:color w:val="000000" w:themeColor="text1"/>
                <w:szCs w:val="24"/>
              </w:rPr>
            </w:pPr>
            <w:r w:rsidRPr="00F32F2E">
              <w:rPr>
                <w:rFonts w:ascii="Times New Roman" w:eastAsia="標楷體" w:hAnsi="Times New Roman" w:cs="Times New Roman"/>
                <w:color w:val="0070C0"/>
                <w:szCs w:val="24"/>
              </w:rPr>
              <w:t>本中心</w:t>
            </w:r>
            <w:r w:rsidR="00A76145" w:rsidRPr="00F32F2E">
              <w:rPr>
                <w:rFonts w:ascii="Times New Roman" w:eastAsia="標楷體" w:hAnsi="Times New Roman" w:cs="Times New Roman"/>
                <w:color w:val="0070C0"/>
                <w:szCs w:val="24"/>
              </w:rPr>
              <w:t>得聘任具備相關專長之專</w:t>
            </w:r>
            <w:r w:rsidR="009774C0" w:rsidRPr="00F32F2E">
              <w:rPr>
                <w:rFonts w:ascii="Times New Roman" w:eastAsia="標楷體" w:hAnsi="Times New Roman" w:cs="Times New Roman"/>
                <w:color w:val="0070C0"/>
                <w:szCs w:val="24"/>
              </w:rPr>
              <w:t>任</w:t>
            </w:r>
            <w:r w:rsidR="00A76145" w:rsidRPr="00F32F2E">
              <w:rPr>
                <w:rFonts w:ascii="Times New Roman" w:eastAsia="標楷體" w:hAnsi="Times New Roman" w:cs="Times New Roman"/>
                <w:color w:val="0070C0"/>
                <w:szCs w:val="24"/>
              </w:rPr>
              <w:t>研究人員或專兼任助理，其</w:t>
            </w:r>
            <w:r w:rsidR="009A2FD5">
              <w:rPr>
                <w:rFonts w:ascii="Times New Roman" w:eastAsia="標楷體" w:hAnsi="Times New Roman" w:cs="Times New Roman" w:hint="eastAsia"/>
                <w:color w:val="0070C0"/>
                <w:szCs w:val="24"/>
              </w:rPr>
              <w:t>進用及</w:t>
            </w:r>
            <w:r w:rsidR="00A76145" w:rsidRPr="00F32F2E">
              <w:rPr>
                <w:rFonts w:ascii="Times New Roman" w:eastAsia="標楷體" w:hAnsi="Times New Roman" w:cs="Times New Roman"/>
                <w:color w:val="0070C0"/>
                <w:szCs w:val="24"/>
              </w:rPr>
              <w:t>管理方式</w:t>
            </w:r>
            <w:r w:rsidR="001A1A47" w:rsidRPr="00F32F2E">
              <w:rPr>
                <w:rFonts w:ascii="Times New Roman" w:eastAsia="標楷體" w:hAnsi="Times New Roman" w:cs="Times New Roman"/>
                <w:color w:val="0070C0"/>
                <w:szCs w:val="24"/>
              </w:rPr>
              <w:t>遵循</w:t>
            </w:r>
            <w:r w:rsidR="00E1315B" w:rsidRPr="00F32F2E">
              <w:rPr>
                <w:rFonts w:ascii="Times New Roman" w:eastAsia="標楷體" w:hAnsi="Times New Roman" w:cs="Times New Roman"/>
                <w:color w:val="0070C0"/>
                <w:kern w:val="0"/>
                <w:szCs w:val="24"/>
              </w:rPr>
              <w:t>本校</w:t>
            </w:r>
            <w:r w:rsidR="00A76145" w:rsidRPr="00F32F2E">
              <w:rPr>
                <w:rFonts w:ascii="Times New Roman" w:eastAsia="標楷體" w:hAnsi="Times New Roman" w:cs="Times New Roman"/>
                <w:color w:val="0070C0"/>
                <w:szCs w:val="24"/>
              </w:rPr>
              <w:t>相關辦法</w:t>
            </w:r>
            <w:r w:rsidR="007F22F5">
              <w:rPr>
                <w:rFonts w:ascii="Times New Roman" w:eastAsia="標楷體" w:hAnsi="Times New Roman" w:cs="Times New Roman" w:hint="eastAsia"/>
                <w:color w:val="0070C0"/>
                <w:szCs w:val="24"/>
              </w:rPr>
              <w:t>辦理</w:t>
            </w:r>
            <w:r w:rsidR="00A76145" w:rsidRPr="00F32F2E">
              <w:rPr>
                <w:rFonts w:ascii="Times New Roman" w:eastAsia="標楷體" w:hAnsi="Times New Roman" w:cs="Times New Roman"/>
                <w:color w:val="0070C0"/>
                <w:szCs w:val="24"/>
              </w:rPr>
              <w:t>。</w:t>
            </w:r>
          </w:p>
        </w:tc>
        <w:tc>
          <w:tcPr>
            <w:tcW w:w="4819" w:type="dxa"/>
          </w:tcPr>
          <w:p w14:paraId="68A5D146" w14:textId="77777777" w:rsidR="00FB061A" w:rsidRPr="0071281B" w:rsidRDefault="0065544E" w:rsidP="00267234">
            <w:pPr>
              <w:tabs>
                <w:tab w:val="left" w:pos="873"/>
              </w:tabs>
              <w:snapToGrid w:val="0"/>
              <w:contextualSpacing/>
              <w:jc w:val="both"/>
              <w:rPr>
                <w:rFonts w:ascii="標楷體" w:eastAsia="標楷體" w:hAnsi="標楷體"/>
                <w:color w:val="000000" w:themeColor="text1"/>
                <w:szCs w:val="24"/>
              </w:rPr>
            </w:pPr>
            <w:r>
              <w:rPr>
                <w:rFonts w:ascii="標楷體" w:eastAsia="標楷體" w:hAnsi="標楷體" w:hint="eastAsia"/>
                <w:color w:val="000000" w:themeColor="text1"/>
                <w:szCs w:val="24"/>
              </w:rPr>
              <w:t>明定</w:t>
            </w:r>
            <w:r w:rsidR="00A76145" w:rsidRPr="0071281B">
              <w:rPr>
                <w:rFonts w:ascii="標楷體" w:eastAsia="標楷體" w:hAnsi="標楷體" w:hint="eastAsia"/>
                <w:color w:val="000000" w:themeColor="text1"/>
                <w:szCs w:val="24"/>
              </w:rPr>
              <w:t>本中心</w:t>
            </w:r>
            <w:r>
              <w:rPr>
                <w:rFonts w:ascii="標楷體" w:eastAsia="標楷體" w:hAnsi="標楷體" w:hint="eastAsia"/>
                <w:color w:val="000000" w:themeColor="text1"/>
                <w:szCs w:val="24"/>
              </w:rPr>
              <w:t>參與</w:t>
            </w:r>
            <w:r w:rsidR="00A76145" w:rsidRPr="0071281B">
              <w:rPr>
                <w:rFonts w:ascii="標楷體" w:eastAsia="標楷體" w:hAnsi="標楷體" w:hint="eastAsia"/>
                <w:color w:val="000000" w:themeColor="text1"/>
                <w:szCs w:val="24"/>
              </w:rPr>
              <w:t>人員之管理事宜</w:t>
            </w:r>
            <w:r>
              <w:rPr>
                <w:rFonts w:ascii="標楷體" w:eastAsia="標楷體" w:hAnsi="標楷體" w:hint="eastAsia"/>
                <w:color w:val="000000" w:themeColor="text1"/>
                <w:szCs w:val="24"/>
              </w:rPr>
              <w:t>。</w:t>
            </w:r>
          </w:p>
        </w:tc>
      </w:tr>
      <w:tr w:rsidR="00A76145" w:rsidRPr="0071281B" w14:paraId="7E21796F" w14:textId="77777777" w:rsidTr="008E1124">
        <w:trPr>
          <w:trHeight w:val="2354"/>
        </w:trPr>
        <w:tc>
          <w:tcPr>
            <w:tcW w:w="4815" w:type="dxa"/>
          </w:tcPr>
          <w:p w14:paraId="6E449960" w14:textId="77777777" w:rsidR="00C86690" w:rsidRPr="00C86690" w:rsidRDefault="000B732B" w:rsidP="00267234">
            <w:pPr>
              <w:pStyle w:val="a3"/>
              <w:numPr>
                <w:ilvl w:val="0"/>
                <w:numId w:val="1"/>
              </w:numPr>
              <w:tabs>
                <w:tab w:val="left" w:pos="958"/>
              </w:tabs>
              <w:snapToGrid w:val="0"/>
              <w:ind w:leftChars="0" w:left="237" w:hanging="237"/>
              <w:contextualSpacing/>
              <w:jc w:val="both"/>
              <w:rPr>
                <w:rFonts w:ascii="標楷體" w:eastAsia="標楷體" w:hAnsi="標楷體"/>
                <w:color w:val="000000" w:themeColor="text1"/>
                <w:szCs w:val="24"/>
              </w:rPr>
            </w:pPr>
            <w:r w:rsidRPr="000B732B">
              <w:rPr>
                <w:rFonts w:ascii="標楷體" w:eastAsia="標楷體" w:hAnsi="標楷體" w:hint="eastAsia"/>
                <w:color w:val="000000" w:themeColor="text1"/>
                <w:szCs w:val="24"/>
                <w:shd w:val="pct15" w:color="auto" w:fill="FFFFFF"/>
              </w:rPr>
              <w:t>中心會議及召開規範</w:t>
            </w:r>
          </w:p>
          <w:p w14:paraId="58BCD935" w14:textId="77777777" w:rsidR="00054485" w:rsidRDefault="00054485" w:rsidP="00267234">
            <w:pPr>
              <w:tabs>
                <w:tab w:val="left" w:pos="958"/>
              </w:tabs>
              <w:snapToGrid w:val="0"/>
              <w:ind w:firstLineChars="200" w:firstLine="480"/>
              <w:contextualSpacing/>
              <w:jc w:val="both"/>
              <w:rPr>
                <w:rFonts w:ascii="標楷體" w:eastAsia="標楷體" w:hAnsi="標楷體"/>
                <w:szCs w:val="24"/>
              </w:rPr>
            </w:pPr>
            <w:r w:rsidRPr="00054485">
              <w:rPr>
                <w:rFonts w:ascii="標楷體" w:eastAsia="標楷體" w:hAnsi="標楷體" w:hint="eastAsia"/>
                <w:szCs w:val="24"/>
              </w:rPr>
              <w:t>本中心設置中心會議，負責中心之發展規劃與管理稽核</w:t>
            </w:r>
            <w:r w:rsidR="00D32272">
              <w:rPr>
                <w:rFonts w:ascii="標楷體" w:eastAsia="標楷體" w:hAnsi="標楷體" w:hint="eastAsia"/>
                <w:szCs w:val="24"/>
              </w:rPr>
              <w:t>。</w:t>
            </w:r>
            <w:r w:rsidRPr="00054485">
              <w:rPr>
                <w:rFonts w:ascii="標楷體" w:eastAsia="標楷體" w:hAnsi="標楷體" w:hint="eastAsia"/>
                <w:szCs w:val="24"/>
              </w:rPr>
              <w:t>由中心主任擔任主席，</w:t>
            </w:r>
            <w:r w:rsidR="00D32272" w:rsidRPr="00D32272">
              <w:rPr>
                <w:rFonts w:ascii="標楷體" w:eastAsia="標楷體" w:hAnsi="標楷體" w:hint="eastAsia"/>
                <w:szCs w:val="24"/>
              </w:rPr>
              <w:t>本中心成員為當然代表，中心主任得視需要邀請其他校內外學者專家列席。</w:t>
            </w:r>
          </w:p>
          <w:p w14:paraId="5FE59E4B" w14:textId="77777777" w:rsidR="00A76145" w:rsidRPr="00C86690" w:rsidRDefault="00D32272" w:rsidP="00267234">
            <w:pPr>
              <w:tabs>
                <w:tab w:val="left" w:pos="958"/>
              </w:tabs>
              <w:snapToGrid w:val="0"/>
              <w:ind w:firstLineChars="200" w:firstLine="480"/>
              <w:contextualSpacing/>
              <w:jc w:val="both"/>
              <w:rPr>
                <w:rFonts w:ascii="標楷體" w:eastAsia="標楷體" w:hAnsi="標楷體"/>
                <w:color w:val="000000" w:themeColor="text1"/>
                <w:szCs w:val="24"/>
              </w:rPr>
            </w:pPr>
            <w:r w:rsidRPr="00D32272">
              <w:rPr>
                <w:rFonts w:ascii="標楷體" w:eastAsia="標楷體" w:hAnsi="標楷體" w:hint="eastAsia"/>
                <w:color w:val="000000" w:themeColor="text1"/>
                <w:szCs w:val="24"/>
              </w:rPr>
              <w:t>中心會議</w:t>
            </w:r>
            <w:r w:rsidRPr="00650B3C">
              <w:rPr>
                <w:rFonts w:ascii="Times New Roman" w:eastAsia="標楷體" w:hAnsi="Times New Roman" w:cs="Times New Roman"/>
                <w:color w:val="0070C0"/>
                <w:szCs w:val="24"/>
              </w:rPr>
              <w:t>每年至少召開</w:t>
            </w:r>
            <w:r w:rsidRPr="00650B3C">
              <w:rPr>
                <w:rFonts w:ascii="Times New Roman" w:eastAsia="標楷體" w:hAnsi="Times New Roman" w:cs="Times New Roman"/>
                <w:color w:val="0070C0"/>
                <w:szCs w:val="24"/>
              </w:rPr>
              <w:t>1</w:t>
            </w:r>
            <w:r w:rsidRPr="00650B3C">
              <w:rPr>
                <w:rFonts w:ascii="Times New Roman" w:eastAsia="標楷體" w:hAnsi="Times New Roman" w:cs="Times New Roman"/>
                <w:color w:val="0070C0"/>
                <w:szCs w:val="24"/>
              </w:rPr>
              <w:t>次</w:t>
            </w:r>
            <w:r w:rsidRPr="00D32272">
              <w:rPr>
                <w:rFonts w:ascii="標楷體" w:eastAsia="標楷體" w:hAnsi="標楷體" w:hint="eastAsia"/>
                <w:color w:val="000000" w:themeColor="text1"/>
                <w:szCs w:val="24"/>
              </w:rPr>
              <w:t>為原則，必要時得召開臨時會議。</w:t>
            </w:r>
          </w:p>
        </w:tc>
        <w:tc>
          <w:tcPr>
            <w:tcW w:w="4819" w:type="dxa"/>
          </w:tcPr>
          <w:p w14:paraId="06F68D80" w14:textId="77777777" w:rsidR="00A76145" w:rsidRPr="0071281B" w:rsidRDefault="000B732B" w:rsidP="00267234">
            <w:pPr>
              <w:widowControl/>
              <w:snapToGrid w:val="0"/>
              <w:contextualSpacing/>
              <w:jc w:val="both"/>
              <w:rPr>
                <w:rFonts w:ascii="標楷體" w:eastAsia="標楷體" w:hAnsi="標楷體"/>
                <w:szCs w:val="24"/>
              </w:rPr>
            </w:pPr>
            <w:r>
              <w:rPr>
                <w:rFonts w:ascii="標楷體" w:eastAsia="標楷體" w:hAnsi="標楷體" w:hint="eastAsia"/>
                <w:szCs w:val="24"/>
              </w:rPr>
              <w:t>明定</w:t>
            </w:r>
            <w:r w:rsidR="00A76145" w:rsidRPr="0071281B">
              <w:rPr>
                <w:rFonts w:ascii="標楷體" w:eastAsia="標楷體" w:hAnsi="標楷體" w:hint="eastAsia"/>
                <w:szCs w:val="24"/>
              </w:rPr>
              <w:t>本中心會議組成及召開等運作方式。</w:t>
            </w:r>
          </w:p>
          <w:p w14:paraId="3B9F0A58" w14:textId="77777777" w:rsidR="00FB061A" w:rsidRPr="0071281B" w:rsidRDefault="00FB061A" w:rsidP="00267234">
            <w:pPr>
              <w:widowControl/>
              <w:snapToGrid w:val="0"/>
              <w:contextualSpacing/>
              <w:jc w:val="both"/>
              <w:rPr>
                <w:rFonts w:ascii="標楷體" w:eastAsia="標楷體" w:hAnsi="標楷體"/>
                <w:szCs w:val="24"/>
              </w:rPr>
            </w:pPr>
          </w:p>
          <w:p w14:paraId="5F5C9733" w14:textId="77777777" w:rsidR="00FB061A" w:rsidRPr="0071281B" w:rsidRDefault="00D727D9" w:rsidP="00267234">
            <w:pPr>
              <w:widowControl/>
              <w:snapToGrid w:val="0"/>
              <w:contextualSpacing/>
              <w:jc w:val="both"/>
              <w:rPr>
                <w:rFonts w:ascii="標楷體" w:eastAsia="標楷體" w:hAnsi="標楷體"/>
                <w:color w:val="000000" w:themeColor="text1"/>
                <w:szCs w:val="24"/>
              </w:rPr>
            </w:pPr>
            <w:r w:rsidRPr="00D727D9">
              <w:rPr>
                <w:rFonts w:ascii="標楷體" w:eastAsia="標楷體" w:hAnsi="標楷體" w:hint="eastAsia"/>
                <w:color w:val="000000" w:themeColor="text1"/>
                <w:sz w:val="22"/>
                <w:szCs w:val="24"/>
                <w:shd w:val="pct15" w:color="auto" w:fill="FFFFFF"/>
              </w:rPr>
              <w:t>【註】</w:t>
            </w:r>
            <w:r w:rsidR="00D45E37">
              <w:rPr>
                <w:rFonts w:ascii="標楷體" w:eastAsia="標楷體" w:hAnsi="標楷體" w:hint="eastAsia"/>
                <w:color w:val="000000" w:themeColor="text1"/>
                <w:sz w:val="22"/>
                <w:szCs w:val="24"/>
                <w:shd w:val="pct15" w:color="auto" w:fill="FFFFFF"/>
              </w:rPr>
              <w:t>中心會議</w:t>
            </w:r>
            <w:r w:rsidR="00D45E37" w:rsidRPr="00D45E37">
              <w:rPr>
                <w:rFonts w:ascii="標楷體" w:eastAsia="標楷體" w:hAnsi="標楷體" w:hint="eastAsia"/>
                <w:b/>
                <w:color w:val="000000" w:themeColor="text1"/>
                <w:sz w:val="22"/>
                <w:szCs w:val="24"/>
                <w:shd w:val="pct15" w:color="auto" w:fill="FFFFFF"/>
              </w:rPr>
              <w:t>建議以每年</w:t>
            </w:r>
            <w:r w:rsidR="007F22F5">
              <w:rPr>
                <w:rFonts w:ascii="標楷體" w:eastAsia="標楷體" w:hAnsi="標楷體" w:hint="eastAsia"/>
                <w:b/>
                <w:color w:val="000000" w:themeColor="text1"/>
                <w:sz w:val="22"/>
                <w:szCs w:val="24"/>
                <w:shd w:val="pct15" w:color="auto" w:fill="FFFFFF"/>
              </w:rPr>
              <w:t>至少</w:t>
            </w:r>
            <w:r w:rsidR="00D45E37" w:rsidRPr="00D45E37">
              <w:rPr>
                <w:rFonts w:ascii="標楷體" w:eastAsia="標楷體" w:hAnsi="標楷體" w:hint="eastAsia"/>
                <w:b/>
                <w:color w:val="000000" w:themeColor="text1"/>
                <w:sz w:val="22"/>
                <w:szCs w:val="24"/>
                <w:shd w:val="pct15" w:color="auto" w:fill="FFFFFF"/>
              </w:rPr>
              <w:t>召開1次為原則</w:t>
            </w:r>
            <w:r w:rsidR="00D45E37" w:rsidRPr="00D45E37">
              <w:rPr>
                <w:rFonts w:ascii="標楷體" w:eastAsia="標楷體" w:hAnsi="標楷體" w:hint="eastAsia"/>
                <w:color w:val="000000" w:themeColor="text1"/>
                <w:sz w:val="22"/>
                <w:szCs w:val="24"/>
                <w:shd w:val="pct15" w:color="auto" w:fill="FFFFFF"/>
              </w:rPr>
              <w:t>，</w:t>
            </w:r>
            <w:r w:rsidR="00D45E37">
              <w:rPr>
                <w:rFonts w:ascii="標楷體" w:eastAsia="標楷體" w:hAnsi="標楷體" w:hint="eastAsia"/>
                <w:color w:val="000000" w:themeColor="text1"/>
                <w:sz w:val="22"/>
                <w:szCs w:val="24"/>
                <w:shd w:val="pct15" w:color="auto" w:fill="FFFFFF"/>
              </w:rPr>
              <w:t>如需調整召開期程及次數，請自行調整。</w:t>
            </w:r>
          </w:p>
        </w:tc>
      </w:tr>
      <w:tr w:rsidR="00A76145" w:rsidRPr="0071281B" w14:paraId="29C1E056" w14:textId="77777777" w:rsidTr="00FB1065">
        <w:trPr>
          <w:trHeight w:val="3863"/>
        </w:trPr>
        <w:tc>
          <w:tcPr>
            <w:tcW w:w="4815" w:type="dxa"/>
            <w:shd w:val="clear" w:color="auto" w:fill="auto"/>
          </w:tcPr>
          <w:p w14:paraId="653C8578" w14:textId="77777777" w:rsidR="00C86690" w:rsidRDefault="005612A5" w:rsidP="00267234">
            <w:pPr>
              <w:pStyle w:val="a3"/>
              <w:numPr>
                <w:ilvl w:val="0"/>
                <w:numId w:val="1"/>
              </w:numPr>
              <w:tabs>
                <w:tab w:val="left" w:pos="958"/>
              </w:tabs>
              <w:snapToGrid w:val="0"/>
              <w:ind w:leftChars="0" w:left="272" w:hanging="272"/>
              <w:contextualSpacing/>
              <w:jc w:val="both"/>
              <w:rPr>
                <w:rFonts w:ascii="標楷體" w:eastAsia="標楷體" w:hAnsi="標楷體"/>
                <w:color w:val="000000" w:themeColor="text1"/>
                <w:szCs w:val="24"/>
              </w:rPr>
            </w:pPr>
            <w:proofErr w:type="gramStart"/>
            <w:r w:rsidRPr="005612A5">
              <w:rPr>
                <w:rFonts w:ascii="標楷體" w:eastAsia="標楷體" w:hAnsi="標楷體" w:hint="eastAsia"/>
                <w:color w:val="000000" w:themeColor="text1"/>
                <w:szCs w:val="24"/>
                <w:shd w:val="pct15" w:color="auto" w:fill="FFFFFF"/>
              </w:rPr>
              <w:t>諮</w:t>
            </w:r>
            <w:proofErr w:type="gramEnd"/>
            <w:r w:rsidRPr="005612A5">
              <w:rPr>
                <w:rFonts w:ascii="標楷體" w:eastAsia="標楷體" w:hAnsi="標楷體" w:hint="eastAsia"/>
                <w:color w:val="000000" w:themeColor="text1"/>
                <w:szCs w:val="24"/>
                <w:shd w:val="pct15" w:color="auto" w:fill="FFFFFF"/>
              </w:rPr>
              <w:t>議委員會設置及召開規範</w:t>
            </w:r>
          </w:p>
          <w:p w14:paraId="5DD92708" w14:textId="409F1EDC" w:rsidR="00C86690" w:rsidRPr="00C86690" w:rsidRDefault="00A76145" w:rsidP="00267234">
            <w:pPr>
              <w:tabs>
                <w:tab w:val="left" w:pos="958"/>
              </w:tabs>
              <w:snapToGrid w:val="0"/>
              <w:ind w:firstLineChars="200" w:firstLine="480"/>
              <w:contextualSpacing/>
              <w:jc w:val="both"/>
              <w:rPr>
                <w:rFonts w:ascii="Times New Roman" w:eastAsia="標楷體" w:hAnsi="Times New Roman" w:cs="Times New Roman"/>
                <w:color w:val="000000" w:themeColor="text1"/>
                <w:szCs w:val="24"/>
              </w:rPr>
            </w:pPr>
            <w:r w:rsidRPr="00C86690">
              <w:rPr>
                <w:rFonts w:ascii="標楷體" w:eastAsia="標楷體" w:hAnsi="標楷體" w:cs="Times New Roman"/>
                <w:color w:val="000000" w:themeColor="text1"/>
                <w:szCs w:val="24"/>
              </w:rPr>
              <w:t>本中心設</w:t>
            </w:r>
            <w:proofErr w:type="gramStart"/>
            <w:r w:rsidR="00773FB2" w:rsidRPr="00C86690">
              <w:rPr>
                <w:rFonts w:ascii="標楷體" w:eastAsia="標楷體" w:hAnsi="標楷體" w:cs="Times New Roman"/>
                <w:color w:val="000000"/>
                <w:szCs w:val="24"/>
              </w:rPr>
              <w:t>諮</w:t>
            </w:r>
            <w:proofErr w:type="gramEnd"/>
            <w:r w:rsidR="00773FB2" w:rsidRPr="00C86690">
              <w:rPr>
                <w:rFonts w:ascii="標楷體" w:eastAsia="標楷體" w:hAnsi="標楷體" w:cs="Times New Roman"/>
                <w:color w:val="000000"/>
                <w:szCs w:val="24"/>
              </w:rPr>
              <w:t>議</w:t>
            </w:r>
            <w:r w:rsidRPr="00C86690">
              <w:rPr>
                <w:rFonts w:ascii="標楷體" w:eastAsia="標楷體" w:hAnsi="標楷體" w:cs="Times New Roman"/>
                <w:color w:val="000000"/>
                <w:szCs w:val="24"/>
              </w:rPr>
              <w:t>委員會，置委員</w:t>
            </w:r>
            <w:r w:rsidR="00C92AF6" w:rsidRPr="007B69FF">
              <w:rPr>
                <w:rFonts w:ascii="Times New Roman" w:eastAsia="標楷體" w:hAnsi="Times New Roman" w:cs="Times New Roman"/>
                <w:color w:val="000000" w:themeColor="text1"/>
                <w:szCs w:val="24"/>
              </w:rPr>
              <w:t>3</w:t>
            </w:r>
            <w:r w:rsidRPr="005973DE">
              <w:rPr>
                <w:rFonts w:ascii="Times New Roman" w:eastAsia="標楷體" w:hAnsi="Times New Roman" w:cs="Times New Roman"/>
                <w:color w:val="0070C0"/>
                <w:szCs w:val="24"/>
              </w:rPr>
              <w:t>至</w:t>
            </w:r>
            <w:r w:rsidR="00E051D5">
              <w:rPr>
                <w:rFonts w:ascii="標楷體" w:eastAsia="標楷體" w:hAnsi="標楷體" w:cs="Times New Roman" w:hint="eastAsia"/>
                <w:color w:val="0070C0"/>
                <w:szCs w:val="24"/>
              </w:rPr>
              <w:t>○</w:t>
            </w:r>
            <w:r w:rsidRPr="005973DE">
              <w:rPr>
                <w:rFonts w:ascii="標楷體" w:eastAsia="標楷體" w:hAnsi="標楷體" w:cs="Times New Roman"/>
                <w:color w:val="0070C0"/>
                <w:szCs w:val="24"/>
              </w:rPr>
              <w:t>人</w:t>
            </w:r>
            <w:r w:rsidRPr="00C86690">
              <w:rPr>
                <w:rFonts w:ascii="標楷體" w:eastAsia="標楷體" w:hAnsi="標楷體" w:cs="Times New Roman"/>
                <w:color w:val="000000"/>
                <w:szCs w:val="24"/>
              </w:rPr>
              <w:t>，由</w:t>
            </w:r>
            <w:r w:rsidR="00A80935" w:rsidRPr="00377998">
              <w:rPr>
                <w:rFonts w:ascii="標楷體" w:eastAsia="標楷體" w:hAnsi="標楷體" w:cs="Times New Roman"/>
                <w:color w:val="000000" w:themeColor="text1"/>
                <w:kern w:val="0"/>
                <w:szCs w:val="24"/>
              </w:rPr>
              <w:t>中心成員及</w:t>
            </w:r>
            <w:r w:rsidR="00F14C3C" w:rsidRPr="00377998">
              <w:rPr>
                <w:rFonts w:ascii="標楷體" w:eastAsia="標楷體" w:hAnsi="標楷體" w:cs="Times New Roman"/>
                <w:color w:val="0070C0"/>
                <w:kern w:val="0"/>
                <w:szCs w:val="24"/>
              </w:rPr>
              <w:t>○○</w:t>
            </w:r>
            <w:proofErr w:type="gramStart"/>
            <w:r w:rsidR="00A80935" w:rsidRPr="00377998">
              <w:rPr>
                <w:rFonts w:ascii="標楷體" w:eastAsia="標楷體" w:hAnsi="標楷體" w:cs="Times New Roman"/>
                <w:color w:val="000000" w:themeColor="text1"/>
                <w:kern w:val="0"/>
                <w:szCs w:val="24"/>
              </w:rPr>
              <w:t>分別就</w:t>
            </w:r>
            <w:r w:rsidR="00EA65DA" w:rsidRPr="00377998">
              <w:rPr>
                <w:rFonts w:ascii="標楷體" w:eastAsia="標楷體" w:hAnsi="標楷體" w:cs="Times New Roman" w:hint="eastAsia"/>
                <w:b/>
                <w:color w:val="000000" w:themeColor="text1"/>
                <w:kern w:val="0"/>
                <w:szCs w:val="24"/>
              </w:rPr>
              <w:t>校</w:t>
            </w:r>
            <w:proofErr w:type="gramEnd"/>
            <w:r w:rsidR="00A80935" w:rsidRPr="00377998">
              <w:rPr>
                <w:rFonts w:ascii="標楷體" w:eastAsia="標楷體" w:hAnsi="標楷體" w:cs="Times New Roman"/>
                <w:b/>
                <w:color w:val="000000" w:themeColor="text1"/>
                <w:kern w:val="0"/>
                <w:szCs w:val="24"/>
              </w:rPr>
              <w:t>內、外</w:t>
            </w:r>
            <w:r w:rsidR="00EA65DA" w:rsidRPr="00377998">
              <w:rPr>
                <w:rFonts w:ascii="標楷體" w:eastAsia="標楷體" w:hAnsi="標楷體" w:cs="Times New Roman" w:hint="eastAsia"/>
                <w:color w:val="000000" w:themeColor="text1"/>
                <w:kern w:val="0"/>
                <w:szCs w:val="24"/>
              </w:rPr>
              <w:t>相關領域</w:t>
            </w:r>
            <w:r w:rsidR="00A80935" w:rsidRPr="00377998">
              <w:rPr>
                <w:rFonts w:ascii="標楷體" w:eastAsia="標楷體" w:hAnsi="標楷體" w:cs="Times New Roman"/>
                <w:color w:val="000000" w:themeColor="text1"/>
                <w:kern w:val="0"/>
                <w:szCs w:val="24"/>
              </w:rPr>
              <w:t>學者專家</w:t>
            </w:r>
            <w:r w:rsidR="00EA65DA" w:rsidRPr="00377998">
              <w:rPr>
                <w:rFonts w:ascii="標楷體" w:eastAsia="標楷體" w:hAnsi="標楷體" w:cs="Times New Roman" w:hint="eastAsia"/>
                <w:color w:val="0070C0"/>
                <w:kern w:val="0"/>
                <w:szCs w:val="24"/>
              </w:rPr>
              <w:t>(或合作對象)</w:t>
            </w:r>
            <w:r w:rsidR="00A80935" w:rsidRPr="00377998">
              <w:rPr>
                <w:rFonts w:ascii="標楷體" w:eastAsia="標楷體" w:hAnsi="標楷體" w:cs="Times New Roman"/>
                <w:color w:val="000000" w:themeColor="text1"/>
                <w:kern w:val="0"/>
                <w:szCs w:val="24"/>
              </w:rPr>
              <w:t>中</w:t>
            </w:r>
            <w:r w:rsidR="003422B1" w:rsidRPr="00C86690">
              <w:rPr>
                <w:rFonts w:ascii="標楷體" w:eastAsia="標楷體" w:hAnsi="標楷體" w:cs="Times New Roman"/>
                <w:color w:val="000000"/>
                <w:szCs w:val="24"/>
              </w:rPr>
              <w:t>推薦，提請</w:t>
            </w:r>
            <w:r w:rsidR="003422B1" w:rsidRPr="00C5754F">
              <w:rPr>
                <w:rFonts w:ascii="標楷體" w:eastAsia="標楷體" w:hAnsi="標楷體" w:cs="Times New Roman"/>
                <w:b/>
                <w:color w:val="000000" w:themeColor="text1"/>
                <w:szCs w:val="24"/>
              </w:rPr>
              <w:t>校長</w:t>
            </w:r>
            <w:r w:rsidR="0087506D" w:rsidRPr="00C5754F">
              <w:rPr>
                <w:rFonts w:ascii="標楷體" w:eastAsia="標楷體" w:hAnsi="標楷體" w:cs="Times New Roman" w:hint="eastAsia"/>
                <w:color w:val="000000" w:themeColor="text1"/>
                <w:szCs w:val="24"/>
              </w:rPr>
              <w:t>/</w:t>
            </w:r>
            <w:r w:rsidR="0087506D" w:rsidRPr="00C5754F">
              <w:rPr>
                <w:rFonts w:ascii="標楷體" w:eastAsia="標楷體" w:hAnsi="標楷體" w:cs="Times New Roman" w:hint="eastAsia"/>
                <w:b/>
                <w:color w:val="000000" w:themeColor="text1"/>
                <w:szCs w:val="24"/>
              </w:rPr>
              <w:t>院長</w:t>
            </w:r>
            <w:r w:rsidR="009F7968" w:rsidRPr="00990FA9">
              <w:rPr>
                <w:rFonts w:ascii="標楷體" w:eastAsia="標楷體" w:hAnsi="標楷體" w:cs="Times New Roman"/>
                <w:color w:val="000000" w:themeColor="text1"/>
                <w:szCs w:val="24"/>
              </w:rPr>
              <w:t>/</w:t>
            </w:r>
            <w:r w:rsidR="009F7968" w:rsidRPr="00990FA9">
              <w:rPr>
                <w:rFonts w:ascii="標楷體" w:eastAsia="標楷體" w:hAnsi="標楷體" w:cs="Times New Roman" w:hint="eastAsia"/>
                <w:b/>
                <w:color w:val="000000" w:themeColor="text1"/>
                <w:szCs w:val="24"/>
              </w:rPr>
              <w:t>電子與資訊研究中心中心主任</w:t>
            </w:r>
            <w:r w:rsidR="003422B1" w:rsidRPr="00C86690">
              <w:rPr>
                <w:rFonts w:ascii="標楷體" w:eastAsia="標楷體" w:hAnsi="標楷體" w:cs="Times New Roman"/>
                <w:color w:val="000000"/>
                <w:szCs w:val="24"/>
              </w:rPr>
              <w:t>聘兼之，</w:t>
            </w:r>
            <w:r w:rsidR="003422B1" w:rsidRPr="00C86690">
              <w:rPr>
                <w:rFonts w:ascii="Times New Roman" w:eastAsia="標楷體" w:hAnsi="Times New Roman" w:cs="Times New Roman"/>
                <w:color w:val="000000"/>
                <w:szCs w:val="24"/>
              </w:rPr>
              <w:t>任期</w:t>
            </w:r>
            <w:r w:rsidR="002A2214" w:rsidRPr="00C86690">
              <w:rPr>
                <w:rFonts w:ascii="Times New Roman" w:eastAsia="標楷體" w:hAnsi="Times New Roman" w:cs="Times New Roman"/>
                <w:color w:val="000000"/>
                <w:szCs w:val="24"/>
              </w:rPr>
              <w:t>3</w:t>
            </w:r>
            <w:r w:rsidRPr="00C86690">
              <w:rPr>
                <w:rFonts w:ascii="Times New Roman" w:eastAsia="標楷體" w:hAnsi="Times New Roman" w:cs="Times New Roman"/>
                <w:color w:val="000000"/>
                <w:szCs w:val="24"/>
              </w:rPr>
              <w:t>年，得連任。</w:t>
            </w:r>
          </w:p>
          <w:p w14:paraId="6EBB40F5" w14:textId="77777777" w:rsidR="00A76145" w:rsidRPr="0071281B" w:rsidRDefault="00A76145" w:rsidP="00267234">
            <w:pPr>
              <w:tabs>
                <w:tab w:val="left" w:pos="958"/>
              </w:tabs>
              <w:snapToGrid w:val="0"/>
              <w:ind w:firstLineChars="200" w:firstLine="480"/>
              <w:contextualSpacing/>
              <w:jc w:val="both"/>
              <w:rPr>
                <w:rFonts w:ascii="標楷體" w:eastAsia="標楷體" w:hAnsi="標楷體"/>
                <w:color w:val="000000" w:themeColor="text1"/>
                <w:szCs w:val="24"/>
              </w:rPr>
            </w:pPr>
            <w:r w:rsidRPr="007B69FF">
              <w:rPr>
                <w:rFonts w:ascii="Times New Roman" w:eastAsia="標楷體" w:hAnsi="Times New Roman" w:cs="Times New Roman" w:hint="eastAsia"/>
                <w:color w:val="000000" w:themeColor="text1"/>
                <w:szCs w:val="24"/>
              </w:rPr>
              <w:t>諮</w:t>
            </w:r>
            <w:r w:rsidR="003C18EA" w:rsidRPr="007B69FF">
              <w:rPr>
                <w:rFonts w:ascii="Times New Roman" w:eastAsia="標楷體" w:hAnsi="Times New Roman" w:cs="Times New Roman" w:hint="eastAsia"/>
                <w:color w:val="000000" w:themeColor="text1"/>
                <w:szCs w:val="24"/>
              </w:rPr>
              <w:t>議</w:t>
            </w:r>
            <w:r w:rsidRPr="002A1E6A">
              <w:rPr>
                <w:rFonts w:ascii="Times New Roman" w:eastAsia="標楷體" w:hAnsi="Times New Roman" w:cs="Times New Roman" w:hint="eastAsia"/>
                <w:color w:val="000000" w:themeColor="text1"/>
                <w:szCs w:val="24"/>
              </w:rPr>
              <w:t>委員會</w:t>
            </w:r>
            <w:r w:rsidRPr="007B69FF">
              <w:rPr>
                <w:rFonts w:ascii="Times New Roman" w:eastAsia="標楷體" w:hAnsi="Times New Roman" w:cs="Times New Roman" w:hint="eastAsia"/>
                <w:color w:val="000000" w:themeColor="text1"/>
                <w:szCs w:val="24"/>
              </w:rPr>
              <w:t>之職責為考核各計畫成效並指導中心</w:t>
            </w:r>
            <w:r w:rsidR="00374F04" w:rsidRPr="007B69FF">
              <w:rPr>
                <w:rFonts w:ascii="Times New Roman" w:eastAsia="標楷體" w:hAnsi="Times New Roman" w:cs="Times New Roman" w:hint="eastAsia"/>
                <w:color w:val="000000" w:themeColor="text1"/>
                <w:szCs w:val="24"/>
              </w:rPr>
              <w:t>發展</w:t>
            </w:r>
            <w:r w:rsidRPr="007B69FF">
              <w:rPr>
                <w:rFonts w:ascii="Times New Roman" w:eastAsia="標楷體" w:hAnsi="Times New Roman" w:cs="Times New Roman" w:hint="eastAsia"/>
                <w:color w:val="000000" w:themeColor="text1"/>
                <w:szCs w:val="24"/>
              </w:rPr>
              <w:t>方向及業務，</w:t>
            </w:r>
            <w:r w:rsidR="003C18EA" w:rsidRPr="007B69FF">
              <w:rPr>
                <w:rFonts w:ascii="Times New Roman" w:eastAsia="標楷體" w:hAnsi="Times New Roman" w:cs="Times New Roman" w:hint="eastAsia"/>
                <w:color w:val="000000" w:themeColor="text1"/>
                <w:szCs w:val="24"/>
              </w:rPr>
              <w:t>諮議</w:t>
            </w:r>
            <w:r w:rsidRPr="007B69FF">
              <w:rPr>
                <w:rFonts w:ascii="Times New Roman" w:eastAsia="標楷體" w:hAnsi="Times New Roman" w:cs="Times New Roman" w:hint="eastAsia"/>
                <w:color w:val="000000" w:themeColor="text1"/>
                <w:szCs w:val="24"/>
              </w:rPr>
              <w:t>委員會</w:t>
            </w:r>
            <w:r w:rsidR="00EF32EC" w:rsidRPr="007B69FF">
              <w:rPr>
                <w:rFonts w:ascii="Times New Roman" w:eastAsia="標楷體" w:hAnsi="Times New Roman" w:cs="Times New Roman" w:hint="eastAsia"/>
                <w:color w:val="000000" w:themeColor="text1"/>
                <w:szCs w:val="24"/>
              </w:rPr>
              <w:t>會</w:t>
            </w:r>
            <w:r w:rsidR="001C4707" w:rsidRPr="007B69FF">
              <w:rPr>
                <w:rFonts w:ascii="Times New Roman" w:eastAsia="標楷體" w:hAnsi="Times New Roman" w:cs="Times New Roman" w:hint="eastAsia"/>
                <w:color w:val="000000" w:themeColor="text1"/>
                <w:szCs w:val="24"/>
              </w:rPr>
              <w:t>議</w:t>
            </w:r>
            <w:r w:rsidR="0025006F" w:rsidRPr="007B69FF">
              <w:rPr>
                <w:rFonts w:ascii="Times New Roman" w:eastAsia="標楷體" w:hAnsi="Times New Roman" w:cs="Times New Roman" w:hint="eastAsia"/>
                <w:color w:val="000000" w:themeColor="text1"/>
                <w:szCs w:val="24"/>
              </w:rPr>
              <w:t>以</w:t>
            </w:r>
            <w:r w:rsidRPr="007B69FF">
              <w:rPr>
                <w:rFonts w:ascii="Times New Roman" w:eastAsia="標楷體" w:hAnsi="Times New Roman" w:cs="Times New Roman" w:hint="eastAsia"/>
                <w:color w:val="000000" w:themeColor="text1"/>
                <w:szCs w:val="24"/>
              </w:rPr>
              <w:t>每年召開</w:t>
            </w:r>
            <w:r w:rsidRPr="007B69FF">
              <w:rPr>
                <w:rFonts w:ascii="Times New Roman" w:eastAsia="標楷體" w:hAnsi="Times New Roman" w:cs="Times New Roman"/>
                <w:color w:val="000000" w:themeColor="text1"/>
                <w:szCs w:val="24"/>
              </w:rPr>
              <w:t>1</w:t>
            </w:r>
            <w:r w:rsidRPr="007B69FF">
              <w:rPr>
                <w:rFonts w:ascii="Times New Roman" w:eastAsia="標楷體" w:hAnsi="Times New Roman" w:cs="Times New Roman" w:hint="eastAsia"/>
                <w:color w:val="000000" w:themeColor="text1"/>
                <w:szCs w:val="24"/>
              </w:rPr>
              <w:t>次</w:t>
            </w:r>
            <w:r w:rsidR="00374F04" w:rsidRPr="007B69FF">
              <w:rPr>
                <w:rFonts w:ascii="Times New Roman" w:eastAsia="標楷體" w:hAnsi="Times New Roman" w:cs="Times New Roman" w:hint="eastAsia"/>
                <w:color w:val="000000" w:themeColor="text1"/>
                <w:szCs w:val="24"/>
              </w:rPr>
              <w:t>為原則</w:t>
            </w:r>
            <w:r w:rsidR="00615FD3" w:rsidRPr="007B69FF">
              <w:rPr>
                <w:rFonts w:ascii="Times New Roman" w:eastAsia="標楷體" w:hAnsi="Times New Roman" w:cs="Times New Roman" w:hint="eastAsia"/>
                <w:color w:val="000000" w:themeColor="text1"/>
                <w:kern w:val="0"/>
                <w:szCs w:val="24"/>
              </w:rPr>
              <w:t>，必要時得召開臨時會議</w:t>
            </w:r>
            <w:r w:rsidRPr="002A1E6A">
              <w:rPr>
                <w:rFonts w:ascii="Times New Roman" w:eastAsia="標楷體" w:hAnsi="Times New Roman" w:cs="Times New Roman" w:hint="eastAsia"/>
                <w:color w:val="000000" w:themeColor="text1"/>
                <w:szCs w:val="24"/>
              </w:rPr>
              <w:t>。</w:t>
            </w:r>
          </w:p>
        </w:tc>
        <w:tc>
          <w:tcPr>
            <w:tcW w:w="4819" w:type="dxa"/>
            <w:shd w:val="clear" w:color="auto" w:fill="auto"/>
          </w:tcPr>
          <w:p w14:paraId="20B7FC27" w14:textId="77777777" w:rsidR="00A76145" w:rsidRPr="007B69FF" w:rsidRDefault="005612A5" w:rsidP="00267234">
            <w:pPr>
              <w:widowControl/>
              <w:snapToGrid w:val="0"/>
              <w:contextualSpacing/>
              <w:jc w:val="both"/>
              <w:rPr>
                <w:rFonts w:ascii="Times New Roman" w:eastAsia="標楷體" w:hAnsi="Times New Roman" w:cs="Times New Roman"/>
                <w:color w:val="000000" w:themeColor="text1"/>
                <w:szCs w:val="24"/>
                <w:shd w:val="pct15" w:color="auto" w:fill="FFFFFF"/>
              </w:rPr>
            </w:pPr>
            <w:r w:rsidRPr="007B69FF">
              <w:rPr>
                <w:rFonts w:ascii="Times New Roman" w:eastAsia="標楷體" w:hAnsi="Times New Roman" w:cs="Times New Roman" w:hint="eastAsia"/>
                <w:color w:val="000000" w:themeColor="text1"/>
                <w:szCs w:val="24"/>
                <w:shd w:val="pct15" w:color="auto" w:fill="FFFFFF"/>
              </w:rPr>
              <w:t>明定</w:t>
            </w:r>
            <w:r w:rsidR="00A76145" w:rsidRPr="007B69FF">
              <w:rPr>
                <w:rFonts w:ascii="Times New Roman" w:eastAsia="標楷體" w:hAnsi="Times New Roman" w:cs="Times New Roman" w:hint="eastAsia"/>
                <w:color w:val="000000" w:themeColor="text1"/>
                <w:szCs w:val="24"/>
                <w:shd w:val="pct15" w:color="auto" w:fill="FFFFFF"/>
              </w:rPr>
              <w:t>本中心</w:t>
            </w:r>
            <w:r w:rsidR="00FB061A" w:rsidRPr="007B69FF">
              <w:rPr>
                <w:rFonts w:ascii="Times New Roman" w:eastAsia="標楷體" w:hAnsi="Times New Roman" w:cs="Times New Roman" w:hint="eastAsia"/>
                <w:color w:val="000000" w:themeColor="text1"/>
                <w:szCs w:val="24"/>
                <w:shd w:val="pct15" w:color="auto" w:fill="FFFFFF"/>
              </w:rPr>
              <w:t>諮議</w:t>
            </w:r>
            <w:r w:rsidR="00A76145" w:rsidRPr="007B69FF">
              <w:rPr>
                <w:rFonts w:ascii="Times New Roman" w:eastAsia="標楷體" w:hAnsi="Times New Roman" w:cs="Times New Roman" w:hint="eastAsia"/>
                <w:color w:val="000000" w:themeColor="text1"/>
                <w:szCs w:val="24"/>
                <w:shd w:val="pct15" w:color="auto" w:fill="FFFFFF"/>
              </w:rPr>
              <w:t>委員會組成及會議召開等運作方式。</w:t>
            </w:r>
          </w:p>
          <w:p w14:paraId="4D513577" w14:textId="77777777" w:rsidR="003C18EA" w:rsidRPr="007B69FF" w:rsidRDefault="003C18EA" w:rsidP="00267234">
            <w:pPr>
              <w:widowControl/>
              <w:snapToGrid w:val="0"/>
              <w:contextualSpacing/>
              <w:jc w:val="both"/>
              <w:rPr>
                <w:rFonts w:ascii="Times New Roman" w:eastAsia="標楷體" w:hAnsi="Times New Roman" w:cs="Times New Roman"/>
                <w:color w:val="000000" w:themeColor="text1"/>
                <w:szCs w:val="24"/>
                <w:shd w:val="pct15" w:color="auto" w:fill="FFFFFF"/>
              </w:rPr>
            </w:pPr>
          </w:p>
          <w:p w14:paraId="3F7CF324" w14:textId="77777777" w:rsidR="007A128D" w:rsidRPr="006E180C" w:rsidRDefault="00C135AB" w:rsidP="00267234">
            <w:pPr>
              <w:widowControl/>
              <w:snapToGrid w:val="0"/>
              <w:contextualSpacing/>
              <w:jc w:val="both"/>
              <w:rPr>
                <w:rFonts w:ascii="Times New Roman" w:eastAsia="標楷體" w:hAnsi="Times New Roman" w:cs="Times New Roman"/>
                <w:color w:val="000000" w:themeColor="text1"/>
                <w:sz w:val="22"/>
                <w:shd w:val="pct15" w:color="auto" w:fill="FFFFFF"/>
              </w:rPr>
            </w:pPr>
            <w:r w:rsidRPr="006E180C">
              <w:rPr>
                <w:rFonts w:ascii="Times New Roman" w:eastAsia="標楷體" w:hAnsi="Times New Roman" w:cs="Times New Roman" w:hint="eastAsia"/>
                <w:color w:val="000000" w:themeColor="text1"/>
                <w:sz w:val="22"/>
                <w:shd w:val="pct15" w:color="auto" w:fill="FFFFFF"/>
              </w:rPr>
              <w:t>【註】</w:t>
            </w:r>
          </w:p>
          <w:p w14:paraId="37888EE9" w14:textId="77777777" w:rsidR="003C18EA" w:rsidRPr="007B69FF" w:rsidRDefault="009A5E5F" w:rsidP="00267234">
            <w:pPr>
              <w:pStyle w:val="a3"/>
              <w:widowControl/>
              <w:numPr>
                <w:ilvl w:val="0"/>
                <w:numId w:val="23"/>
              </w:numPr>
              <w:snapToGrid w:val="0"/>
              <w:ind w:leftChars="0"/>
              <w:contextualSpacing/>
              <w:jc w:val="both"/>
              <w:rPr>
                <w:rFonts w:ascii="Times New Roman" w:eastAsia="標楷體" w:hAnsi="Times New Roman" w:cs="Times New Roman"/>
                <w:color w:val="000000" w:themeColor="text1"/>
                <w:sz w:val="22"/>
                <w:szCs w:val="24"/>
                <w:shd w:val="pct15" w:color="auto" w:fill="FFFFFF"/>
              </w:rPr>
            </w:pPr>
            <w:r w:rsidRPr="007B69FF">
              <w:rPr>
                <w:rFonts w:ascii="Times New Roman" w:eastAsia="標楷體" w:hAnsi="Times New Roman" w:cs="Times New Roman" w:hint="eastAsia"/>
                <w:color w:val="000000" w:themeColor="text1"/>
                <w:sz w:val="22"/>
                <w:szCs w:val="24"/>
                <w:shd w:val="pct15" w:color="auto" w:fill="FFFFFF"/>
              </w:rPr>
              <w:t>請對應</w:t>
            </w:r>
            <w:r w:rsidR="00D260E0" w:rsidRPr="007B69FF">
              <w:rPr>
                <w:rFonts w:ascii="Times New Roman" w:eastAsia="標楷體" w:hAnsi="Times New Roman" w:cs="Times New Roman" w:hint="eastAsia"/>
                <w:color w:val="000000" w:themeColor="text1"/>
                <w:sz w:val="22"/>
                <w:szCs w:val="24"/>
                <w:shd w:val="pct15" w:color="auto" w:fill="FFFFFF"/>
              </w:rPr>
              <w:t>設置規劃書項目四</w:t>
            </w:r>
            <w:r w:rsidRPr="007B69FF">
              <w:rPr>
                <w:rFonts w:ascii="Times New Roman" w:eastAsia="標楷體" w:hAnsi="Times New Roman" w:cs="Times New Roman" w:hint="eastAsia"/>
                <w:color w:val="000000" w:themeColor="text1"/>
                <w:sz w:val="22"/>
                <w:szCs w:val="24"/>
                <w:shd w:val="pct15" w:color="auto" w:fill="FFFFFF"/>
              </w:rPr>
              <w:t>進行</w:t>
            </w:r>
            <w:r w:rsidR="00D260E0" w:rsidRPr="007B69FF">
              <w:rPr>
                <w:rFonts w:ascii="Times New Roman" w:eastAsia="標楷體" w:hAnsi="Times New Roman" w:cs="Times New Roman" w:hint="eastAsia"/>
                <w:color w:val="000000" w:themeColor="text1"/>
                <w:sz w:val="22"/>
                <w:szCs w:val="24"/>
                <w:shd w:val="pct15" w:color="auto" w:fill="FFFFFF"/>
              </w:rPr>
              <w:t>編寫</w:t>
            </w:r>
          </w:p>
          <w:p w14:paraId="0CDF4A87" w14:textId="7D9C4922" w:rsidR="002E44CB" w:rsidRPr="007B69FF" w:rsidRDefault="004A730A" w:rsidP="00267234">
            <w:pPr>
              <w:pStyle w:val="a3"/>
              <w:widowControl/>
              <w:numPr>
                <w:ilvl w:val="0"/>
                <w:numId w:val="23"/>
              </w:numPr>
              <w:snapToGrid w:val="0"/>
              <w:ind w:leftChars="0"/>
              <w:contextualSpacing/>
              <w:jc w:val="both"/>
              <w:rPr>
                <w:rFonts w:ascii="Times New Roman" w:eastAsia="標楷體" w:hAnsi="Times New Roman" w:cs="Times New Roman"/>
                <w:color w:val="000000" w:themeColor="text1"/>
                <w:sz w:val="22"/>
                <w:shd w:val="pct15" w:color="auto" w:fill="FFFFFF"/>
              </w:rPr>
            </w:pPr>
            <w:proofErr w:type="gramStart"/>
            <w:r>
              <w:rPr>
                <w:rFonts w:ascii="Times New Roman" w:eastAsia="標楷體" w:hAnsi="Times New Roman" w:cs="Times New Roman" w:hint="eastAsia"/>
                <w:color w:val="000000" w:themeColor="text1"/>
                <w:sz w:val="22"/>
                <w:shd w:val="pct15" w:color="auto" w:fill="FFFFFF"/>
              </w:rPr>
              <w:t>諮</w:t>
            </w:r>
            <w:proofErr w:type="gramEnd"/>
            <w:r>
              <w:rPr>
                <w:rFonts w:ascii="Times New Roman" w:eastAsia="標楷體" w:hAnsi="Times New Roman" w:cs="Times New Roman" w:hint="eastAsia"/>
                <w:color w:val="000000" w:themeColor="text1"/>
                <w:sz w:val="22"/>
                <w:shd w:val="pct15" w:color="auto" w:fill="FFFFFF"/>
              </w:rPr>
              <w:t>議委員會組成</w:t>
            </w:r>
            <w:r w:rsidR="008867C6">
              <w:rPr>
                <w:rFonts w:ascii="Times New Roman" w:eastAsia="標楷體" w:hAnsi="Times New Roman" w:cs="Times New Roman" w:hint="eastAsia"/>
                <w:color w:val="000000" w:themeColor="text1"/>
                <w:sz w:val="22"/>
                <w:shd w:val="pct15" w:color="auto" w:fill="FFFFFF"/>
              </w:rPr>
              <w:t>人數</w:t>
            </w:r>
            <w:r>
              <w:rPr>
                <w:rFonts w:ascii="Times New Roman" w:eastAsia="標楷體" w:hAnsi="Times New Roman" w:cs="Times New Roman" w:hint="eastAsia"/>
                <w:color w:val="000000" w:themeColor="text1"/>
                <w:sz w:val="22"/>
                <w:shd w:val="pct15" w:color="auto" w:fill="FFFFFF"/>
              </w:rPr>
              <w:t>，</w:t>
            </w:r>
            <w:r w:rsidR="002E44CB" w:rsidRPr="007B69FF">
              <w:rPr>
                <w:rFonts w:ascii="Times New Roman" w:eastAsia="標楷體" w:hAnsi="Times New Roman" w:cs="Times New Roman" w:hint="eastAsia"/>
                <w:color w:val="000000" w:themeColor="text1"/>
                <w:sz w:val="22"/>
                <w:shd w:val="pct15" w:color="auto" w:fill="FFFFFF"/>
              </w:rPr>
              <w:t>置委員</w:t>
            </w:r>
            <w:r w:rsidR="002E44CB" w:rsidRPr="007B69FF">
              <w:rPr>
                <w:rFonts w:ascii="Times New Roman" w:eastAsia="標楷體" w:hAnsi="Times New Roman" w:cs="Times New Roman" w:hint="eastAsia"/>
                <w:b/>
                <w:color w:val="000000" w:themeColor="text1"/>
                <w:sz w:val="22"/>
                <w:shd w:val="pct15" w:color="auto" w:fill="FFFFFF"/>
              </w:rPr>
              <w:t>至少</w:t>
            </w:r>
            <w:r w:rsidR="002E44CB" w:rsidRPr="007B69FF">
              <w:rPr>
                <w:rFonts w:ascii="Times New Roman" w:eastAsia="標楷體" w:hAnsi="Times New Roman" w:cs="Times New Roman"/>
                <w:b/>
                <w:color w:val="000000" w:themeColor="text1"/>
                <w:sz w:val="22"/>
                <w:shd w:val="pct15" w:color="auto" w:fill="FFFFFF"/>
              </w:rPr>
              <w:t>3</w:t>
            </w:r>
            <w:r w:rsidR="002E44CB" w:rsidRPr="007B69FF">
              <w:rPr>
                <w:rFonts w:ascii="Times New Roman" w:eastAsia="標楷體" w:hAnsi="Times New Roman" w:cs="Times New Roman" w:hint="eastAsia"/>
                <w:b/>
                <w:color w:val="000000" w:themeColor="text1"/>
                <w:sz w:val="22"/>
                <w:shd w:val="pct15" w:color="auto" w:fill="FFFFFF"/>
              </w:rPr>
              <w:t>人</w:t>
            </w:r>
            <w:r w:rsidR="009F7968" w:rsidRPr="00990FA9">
              <w:rPr>
                <w:rFonts w:ascii="Times New Roman" w:eastAsia="標楷體" w:hAnsi="Times New Roman" w:cs="Times New Roman" w:hint="eastAsia"/>
                <w:color w:val="000000" w:themeColor="text1"/>
                <w:sz w:val="22"/>
                <w:shd w:val="pct15" w:color="auto" w:fill="FFFFFF"/>
              </w:rPr>
              <w:t>或委員人數</w:t>
            </w:r>
            <w:r w:rsidR="009F7968" w:rsidRPr="009F7968">
              <w:rPr>
                <w:rFonts w:ascii="Times New Roman" w:eastAsia="標楷體" w:hAnsi="Times New Roman" w:cs="Times New Roman" w:hint="eastAsia"/>
                <w:b/>
                <w:color w:val="000000" w:themeColor="text1"/>
                <w:sz w:val="22"/>
                <w:shd w:val="pct15" w:color="auto" w:fill="FFFFFF"/>
              </w:rPr>
              <w:t>為</w:t>
            </w:r>
            <w:r w:rsidR="009F7968" w:rsidRPr="009F7968">
              <w:rPr>
                <w:rFonts w:ascii="Times New Roman" w:eastAsia="標楷體" w:hAnsi="Times New Roman" w:cs="Times New Roman" w:hint="eastAsia"/>
                <w:b/>
                <w:color w:val="000000" w:themeColor="text1"/>
                <w:sz w:val="22"/>
                <w:shd w:val="pct15" w:color="auto" w:fill="FFFFFF"/>
              </w:rPr>
              <w:t xml:space="preserve"> 3 ~ N</w:t>
            </w:r>
            <w:r w:rsidR="009F7968" w:rsidRPr="009F7968">
              <w:rPr>
                <w:rFonts w:ascii="Times New Roman" w:eastAsia="標楷體" w:hAnsi="Times New Roman" w:cs="Times New Roman" w:hint="eastAsia"/>
                <w:b/>
                <w:color w:val="000000" w:themeColor="text1"/>
                <w:sz w:val="22"/>
                <w:shd w:val="pct15" w:color="auto" w:fill="FFFFFF"/>
              </w:rPr>
              <w:t>名</w:t>
            </w:r>
            <w:r w:rsidR="009F7968" w:rsidRPr="00990FA9">
              <w:rPr>
                <w:rFonts w:ascii="Times New Roman" w:eastAsia="標楷體" w:hAnsi="Times New Roman" w:cs="Times New Roman"/>
                <w:color w:val="000000" w:themeColor="text1"/>
                <w:sz w:val="22"/>
                <w:shd w:val="pct15" w:color="auto" w:fill="FFFFFF"/>
              </w:rPr>
              <w:t>(N</w:t>
            </w:r>
            <w:r w:rsidR="009F7968" w:rsidRPr="00990FA9">
              <w:rPr>
                <w:rFonts w:ascii="Times New Roman" w:eastAsia="標楷體" w:hAnsi="Times New Roman" w:cs="Times New Roman" w:hint="eastAsia"/>
                <w:color w:val="000000" w:themeColor="text1"/>
                <w:sz w:val="22"/>
                <w:shd w:val="pct15" w:color="auto" w:fill="FFFFFF"/>
              </w:rPr>
              <w:t>得為任意數，有需求者請自行增加</w:t>
            </w:r>
            <w:r w:rsidR="009F7968" w:rsidRPr="00990FA9">
              <w:rPr>
                <w:rFonts w:ascii="Times New Roman" w:eastAsia="標楷體" w:hAnsi="Times New Roman" w:cs="Times New Roman"/>
                <w:color w:val="000000" w:themeColor="text1"/>
                <w:sz w:val="22"/>
                <w:shd w:val="pct15" w:color="auto" w:fill="FFFFFF"/>
              </w:rPr>
              <w:t>)</w:t>
            </w:r>
            <w:r w:rsidR="002E44CB" w:rsidRPr="007B69FF">
              <w:rPr>
                <w:rFonts w:ascii="Times New Roman" w:eastAsia="標楷體" w:hAnsi="Times New Roman" w:cs="Times New Roman" w:hint="eastAsia"/>
                <w:color w:val="000000" w:themeColor="text1"/>
                <w:sz w:val="22"/>
                <w:shd w:val="pct15" w:color="auto" w:fill="FFFFFF"/>
              </w:rPr>
              <w:t>。</w:t>
            </w:r>
          </w:p>
          <w:p w14:paraId="6D3AD443" w14:textId="77777777" w:rsidR="00707E97" w:rsidRDefault="0087506D" w:rsidP="00267234">
            <w:pPr>
              <w:pStyle w:val="a3"/>
              <w:widowControl/>
              <w:numPr>
                <w:ilvl w:val="0"/>
                <w:numId w:val="23"/>
              </w:numPr>
              <w:snapToGrid w:val="0"/>
              <w:ind w:leftChars="0"/>
              <w:contextualSpacing/>
              <w:jc w:val="both"/>
              <w:rPr>
                <w:rFonts w:ascii="Times New Roman" w:eastAsia="標楷體" w:hAnsi="Times New Roman" w:cs="Times New Roman"/>
                <w:color w:val="000000" w:themeColor="text1"/>
                <w:sz w:val="22"/>
                <w:shd w:val="pct15" w:color="auto" w:fill="FFFFFF"/>
              </w:rPr>
            </w:pPr>
            <w:proofErr w:type="gramStart"/>
            <w:r>
              <w:rPr>
                <w:rFonts w:ascii="Times New Roman" w:eastAsia="標楷體" w:hAnsi="Times New Roman" w:cs="Times New Roman" w:hint="eastAsia"/>
                <w:color w:val="000000" w:themeColor="text1"/>
                <w:sz w:val="22"/>
                <w:shd w:val="pct15" w:color="auto" w:fill="FFFFFF"/>
              </w:rPr>
              <w:t>諮</w:t>
            </w:r>
            <w:proofErr w:type="gramEnd"/>
            <w:r>
              <w:rPr>
                <w:rFonts w:ascii="Times New Roman" w:eastAsia="標楷體" w:hAnsi="Times New Roman" w:cs="Times New Roman" w:hint="eastAsia"/>
                <w:color w:val="000000" w:themeColor="text1"/>
                <w:sz w:val="22"/>
                <w:shd w:val="pct15" w:color="auto" w:fill="FFFFFF"/>
              </w:rPr>
              <w:t>議委員會委員聘任層級：</w:t>
            </w:r>
          </w:p>
          <w:p w14:paraId="04EE0987" w14:textId="77777777" w:rsidR="0087506D" w:rsidRDefault="0085432D" w:rsidP="00267234">
            <w:pPr>
              <w:pStyle w:val="a3"/>
              <w:widowControl/>
              <w:snapToGrid w:val="0"/>
              <w:ind w:leftChars="0" w:left="360"/>
              <w:contextualSpacing/>
              <w:jc w:val="both"/>
              <w:rPr>
                <w:rFonts w:ascii="Times New Roman" w:eastAsia="標楷體" w:hAnsi="Times New Roman" w:cs="Times New Roman"/>
                <w:color w:val="000000" w:themeColor="text1"/>
                <w:sz w:val="22"/>
                <w:shd w:val="pct15" w:color="auto" w:fill="FFFFFF"/>
              </w:rPr>
            </w:pPr>
            <w:r>
              <w:rPr>
                <w:rFonts w:ascii="Times New Roman" w:eastAsia="標楷體" w:hAnsi="Times New Roman" w:cs="Times New Roman" w:hint="eastAsia"/>
                <w:color w:val="000000" w:themeColor="text1"/>
                <w:sz w:val="22"/>
                <w:shd w:val="pct15" w:color="auto" w:fill="FFFFFF"/>
              </w:rPr>
              <w:t>校級中心</w:t>
            </w:r>
            <w:r>
              <w:rPr>
                <w:rFonts w:ascii="Times New Roman" w:eastAsia="標楷體" w:hAnsi="Times New Roman" w:cs="Times New Roman" w:hint="eastAsia"/>
                <w:color w:val="000000" w:themeColor="text1"/>
                <w:sz w:val="22"/>
                <w:shd w:val="pct15" w:color="auto" w:fill="FFFFFF"/>
              </w:rPr>
              <w:t>-</w:t>
            </w:r>
            <w:r>
              <w:rPr>
                <w:rFonts w:ascii="Times New Roman" w:eastAsia="標楷體" w:hAnsi="Times New Roman" w:cs="Times New Roman" w:hint="eastAsia"/>
                <w:color w:val="000000" w:themeColor="text1"/>
                <w:sz w:val="22"/>
                <w:shd w:val="pct15" w:color="auto" w:fill="FFFFFF"/>
              </w:rPr>
              <w:t>提請</w:t>
            </w:r>
            <w:r w:rsidRPr="007B69FF">
              <w:rPr>
                <w:rFonts w:ascii="Times New Roman" w:eastAsia="標楷體" w:hAnsi="Times New Roman" w:cs="Times New Roman" w:hint="eastAsia"/>
                <w:b/>
                <w:color w:val="000000" w:themeColor="text1"/>
                <w:sz w:val="22"/>
                <w:shd w:val="pct15" w:color="auto" w:fill="FFFFFF"/>
              </w:rPr>
              <w:t>校長</w:t>
            </w:r>
            <w:r>
              <w:rPr>
                <w:rFonts w:ascii="Times New Roman" w:eastAsia="標楷體" w:hAnsi="Times New Roman" w:cs="Times New Roman" w:hint="eastAsia"/>
                <w:color w:val="000000" w:themeColor="text1"/>
                <w:sz w:val="22"/>
                <w:shd w:val="pct15" w:color="auto" w:fill="FFFFFF"/>
              </w:rPr>
              <w:t>聘兼之</w:t>
            </w:r>
          </w:p>
          <w:p w14:paraId="47D956E6" w14:textId="77777777" w:rsidR="0085432D" w:rsidRDefault="0085432D" w:rsidP="00267234">
            <w:pPr>
              <w:pStyle w:val="a3"/>
              <w:widowControl/>
              <w:snapToGrid w:val="0"/>
              <w:ind w:leftChars="0" w:left="360"/>
              <w:contextualSpacing/>
              <w:jc w:val="both"/>
              <w:rPr>
                <w:rFonts w:ascii="Times New Roman" w:eastAsia="標楷體" w:hAnsi="Times New Roman" w:cs="Times New Roman"/>
                <w:color w:val="000000" w:themeColor="text1"/>
                <w:sz w:val="22"/>
                <w:shd w:val="pct15" w:color="auto" w:fill="FFFFFF"/>
              </w:rPr>
            </w:pPr>
            <w:r>
              <w:rPr>
                <w:rFonts w:ascii="Times New Roman" w:eastAsia="標楷體" w:hAnsi="Times New Roman" w:cs="Times New Roman" w:hint="eastAsia"/>
                <w:color w:val="000000" w:themeColor="text1"/>
                <w:sz w:val="22"/>
                <w:shd w:val="pct15" w:color="auto" w:fill="FFFFFF"/>
              </w:rPr>
              <w:t>院級中心</w:t>
            </w:r>
            <w:r>
              <w:rPr>
                <w:rFonts w:ascii="Times New Roman" w:eastAsia="標楷體" w:hAnsi="Times New Roman" w:cs="Times New Roman" w:hint="eastAsia"/>
                <w:color w:val="000000" w:themeColor="text1"/>
                <w:sz w:val="22"/>
                <w:shd w:val="pct15" w:color="auto" w:fill="FFFFFF"/>
              </w:rPr>
              <w:t>-</w:t>
            </w:r>
            <w:r>
              <w:rPr>
                <w:rFonts w:ascii="Times New Roman" w:eastAsia="標楷體" w:hAnsi="Times New Roman" w:cs="Times New Roman" w:hint="eastAsia"/>
                <w:color w:val="000000" w:themeColor="text1"/>
                <w:sz w:val="22"/>
                <w:shd w:val="pct15" w:color="auto" w:fill="FFFFFF"/>
              </w:rPr>
              <w:t>提請</w:t>
            </w:r>
            <w:r w:rsidRPr="007B69FF">
              <w:rPr>
                <w:rFonts w:ascii="Times New Roman" w:eastAsia="標楷體" w:hAnsi="Times New Roman" w:cs="Times New Roman" w:hint="eastAsia"/>
                <w:b/>
                <w:color w:val="000000" w:themeColor="text1"/>
                <w:sz w:val="22"/>
                <w:shd w:val="pct15" w:color="auto" w:fill="FFFFFF"/>
              </w:rPr>
              <w:t>院長</w:t>
            </w:r>
            <w:r>
              <w:rPr>
                <w:rFonts w:ascii="Times New Roman" w:eastAsia="標楷體" w:hAnsi="Times New Roman" w:cs="Times New Roman" w:hint="eastAsia"/>
                <w:color w:val="000000" w:themeColor="text1"/>
                <w:sz w:val="22"/>
                <w:shd w:val="pct15" w:color="auto" w:fill="FFFFFF"/>
              </w:rPr>
              <w:t>聘兼之</w:t>
            </w:r>
          </w:p>
          <w:p w14:paraId="3AF024D5" w14:textId="50E39159" w:rsidR="009F7968" w:rsidRPr="009F7968" w:rsidRDefault="009F7968" w:rsidP="00267234">
            <w:pPr>
              <w:pStyle w:val="a3"/>
              <w:widowControl/>
              <w:snapToGrid w:val="0"/>
              <w:ind w:leftChars="0" w:left="360"/>
              <w:contextualSpacing/>
              <w:jc w:val="both"/>
              <w:rPr>
                <w:rFonts w:ascii="Times New Roman" w:eastAsia="標楷體" w:hAnsi="Times New Roman" w:cs="Times New Roman"/>
                <w:color w:val="000000" w:themeColor="text1"/>
                <w:sz w:val="22"/>
                <w:shd w:val="pct15" w:color="auto" w:fill="FFFFFF"/>
              </w:rPr>
            </w:pPr>
            <w:r w:rsidRPr="009F7968">
              <w:rPr>
                <w:rFonts w:ascii="Times New Roman" w:eastAsia="標楷體" w:hAnsi="Times New Roman" w:cs="Times New Roman" w:hint="eastAsia"/>
                <w:color w:val="000000" w:themeColor="text1"/>
                <w:sz w:val="22"/>
                <w:shd w:val="pct15" w:color="auto" w:fill="FFFFFF"/>
              </w:rPr>
              <w:t>一級研究中心下設所屬中心</w:t>
            </w:r>
            <w:r w:rsidRPr="009F7968">
              <w:rPr>
                <w:rFonts w:ascii="Times New Roman" w:eastAsia="標楷體" w:hAnsi="Times New Roman" w:cs="Times New Roman"/>
                <w:color w:val="000000" w:themeColor="text1"/>
                <w:sz w:val="22"/>
                <w:shd w:val="pct15" w:color="auto" w:fill="FFFFFF"/>
              </w:rPr>
              <w:t>-</w:t>
            </w:r>
            <w:r w:rsidRPr="009F7968">
              <w:rPr>
                <w:rFonts w:ascii="Times New Roman" w:eastAsia="標楷體" w:hAnsi="Times New Roman" w:cs="Times New Roman" w:hint="eastAsia"/>
                <w:color w:val="000000" w:themeColor="text1"/>
                <w:sz w:val="22"/>
                <w:shd w:val="pct15" w:color="auto" w:fill="FFFFFF"/>
              </w:rPr>
              <w:t>提請</w:t>
            </w:r>
            <w:r w:rsidRPr="00990FA9">
              <w:rPr>
                <w:rFonts w:ascii="標楷體" w:eastAsia="標楷體" w:hAnsi="標楷體" w:cs="Times New Roman" w:hint="eastAsia"/>
                <w:b/>
                <w:color w:val="000000" w:themeColor="text1"/>
                <w:sz w:val="22"/>
                <w:shd w:val="pct15" w:color="auto" w:fill="FFFFFF"/>
              </w:rPr>
              <w:t>電子與資訊研究中心中心主任</w:t>
            </w:r>
            <w:r w:rsidRPr="00990FA9">
              <w:rPr>
                <w:rFonts w:ascii="標楷體" w:eastAsia="標楷體" w:hAnsi="標楷體" w:cs="Times New Roman" w:hint="eastAsia"/>
                <w:color w:val="000000" w:themeColor="text1"/>
                <w:sz w:val="22"/>
                <w:shd w:val="pct15" w:color="auto" w:fill="FFFFFF"/>
              </w:rPr>
              <w:t>聘兼之</w:t>
            </w:r>
          </w:p>
        </w:tc>
      </w:tr>
      <w:tr w:rsidR="00A76145" w:rsidRPr="0071281B" w14:paraId="7D821D35" w14:textId="77777777" w:rsidTr="008E1124">
        <w:trPr>
          <w:trHeight w:val="3668"/>
        </w:trPr>
        <w:tc>
          <w:tcPr>
            <w:tcW w:w="4815" w:type="dxa"/>
          </w:tcPr>
          <w:p w14:paraId="0DC81EBC" w14:textId="77777777" w:rsidR="00C86690" w:rsidRPr="00C86690" w:rsidRDefault="0000153B" w:rsidP="00267234">
            <w:pPr>
              <w:pStyle w:val="a3"/>
              <w:numPr>
                <w:ilvl w:val="0"/>
                <w:numId w:val="1"/>
              </w:numPr>
              <w:tabs>
                <w:tab w:val="left" w:pos="958"/>
              </w:tabs>
              <w:snapToGrid w:val="0"/>
              <w:ind w:leftChars="0" w:left="237" w:hanging="237"/>
              <w:contextualSpacing/>
              <w:jc w:val="both"/>
              <w:rPr>
                <w:rFonts w:ascii="標楷體" w:eastAsia="標楷體" w:hAnsi="標楷體"/>
                <w:color w:val="000000" w:themeColor="text1"/>
                <w:szCs w:val="24"/>
              </w:rPr>
            </w:pPr>
            <w:r w:rsidRPr="0000153B">
              <w:rPr>
                <w:rFonts w:ascii="標楷體" w:eastAsia="標楷體" w:hAnsi="標楷體" w:hint="eastAsia"/>
                <w:color w:val="000000" w:themeColor="text1"/>
                <w:szCs w:val="24"/>
                <w:shd w:val="pct15" w:color="auto" w:fill="FFFFFF"/>
              </w:rPr>
              <w:t>自我評鑑指標及方式</w:t>
            </w:r>
          </w:p>
          <w:p w14:paraId="514FBD74" w14:textId="77777777" w:rsidR="00C86690" w:rsidRPr="00C86690" w:rsidRDefault="00A76145" w:rsidP="00267234">
            <w:pPr>
              <w:tabs>
                <w:tab w:val="left" w:pos="958"/>
              </w:tabs>
              <w:snapToGrid w:val="0"/>
              <w:ind w:firstLineChars="200" w:firstLine="480"/>
              <w:contextualSpacing/>
              <w:jc w:val="both"/>
              <w:rPr>
                <w:rFonts w:ascii="標楷體" w:eastAsia="標楷體" w:hAnsi="標楷體"/>
                <w:color w:val="0070C0"/>
                <w:szCs w:val="24"/>
              </w:rPr>
            </w:pPr>
            <w:r w:rsidRPr="00C86690">
              <w:rPr>
                <w:rFonts w:ascii="標楷體" w:eastAsia="標楷體" w:hAnsi="標楷體" w:hint="eastAsia"/>
                <w:szCs w:val="24"/>
              </w:rPr>
              <w:t>為評估</w:t>
            </w:r>
            <w:r w:rsidR="00ED0098">
              <w:rPr>
                <w:rFonts w:ascii="標楷體" w:eastAsia="標楷體" w:hAnsi="標楷體" w:hint="eastAsia"/>
                <w:szCs w:val="24"/>
              </w:rPr>
              <w:t>本</w:t>
            </w:r>
            <w:r w:rsidRPr="00C86690">
              <w:rPr>
                <w:rFonts w:ascii="標楷體" w:eastAsia="標楷體" w:hAnsi="標楷體" w:hint="eastAsia"/>
                <w:szCs w:val="24"/>
              </w:rPr>
              <w:t>中心運作之成效，</w:t>
            </w:r>
            <w:r w:rsidRPr="00C86690">
              <w:rPr>
                <w:rFonts w:ascii="標楷體" w:eastAsia="標楷體" w:hAnsi="標楷體"/>
                <w:szCs w:val="24"/>
              </w:rPr>
              <w:t>本中心將</w:t>
            </w:r>
            <w:r w:rsidRPr="005973DE">
              <w:rPr>
                <w:rFonts w:ascii="標楷體" w:eastAsia="標楷體" w:hAnsi="標楷體"/>
                <w:color w:val="0070C0"/>
                <w:szCs w:val="24"/>
              </w:rPr>
              <w:t>依</w:t>
            </w:r>
            <w:r w:rsidRPr="005973DE">
              <w:rPr>
                <w:rFonts w:ascii="標楷體" w:eastAsia="標楷體" w:hAnsi="標楷體" w:hint="eastAsia"/>
                <w:color w:val="0070C0"/>
                <w:szCs w:val="24"/>
              </w:rPr>
              <w:t>下</w:t>
            </w:r>
            <w:r w:rsidRPr="00C86690">
              <w:rPr>
                <w:rFonts w:ascii="標楷體" w:eastAsia="標楷體" w:hAnsi="標楷體" w:hint="eastAsia"/>
                <w:color w:val="0070C0"/>
                <w:szCs w:val="24"/>
              </w:rPr>
              <w:t>列四項評鑑指標定期舉行自我評鑑：</w:t>
            </w:r>
          </w:p>
          <w:p w14:paraId="7B23FCF4" w14:textId="77777777" w:rsidR="00C86690" w:rsidRDefault="002C26C2" w:rsidP="00267234">
            <w:pPr>
              <w:pStyle w:val="a3"/>
              <w:numPr>
                <w:ilvl w:val="0"/>
                <w:numId w:val="9"/>
              </w:numPr>
              <w:tabs>
                <w:tab w:val="left" w:pos="958"/>
              </w:tabs>
              <w:snapToGrid w:val="0"/>
              <w:ind w:leftChars="0"/>
              <w:contextualSpacing/>
              <w:jc w:val="both"/>
              <w:rPr>
                <w:rFonts w:ascii="標楷體" w:eastAsia="標楷體" w:hAnsi="標楷體"/>
                <w:color w:val="0070C0"/>
                <w:szCs w:val="24"/>
              </w:rPr>
            </w:pPr>
            <w:r w:rsidRPr="00C86690">
              <w:rPr>
                <w:rFonts w:ascii="標楷體" w:eastAsia="標楷體" w:hAnsi="標楷體" w:hint="eastAsia"/>
                <w:color w:val="0070C0"/>
                <w:szCs w:val="24"/>
              </w:rPr>
              <w:t>研發成果產業應用性與效益</w:t>
            </w:r>
            <w:r w:rsidR="00C86690" w:rsidRPr="00C86690">
              <w:rPr>
                <w:rFonts w:ascii="標楷體" w:eastAsia="標楷體" w:hAnsi="標楷體" w:hint="eastAsia"/>
                <w:color w:val="0070C0"/>
                <w:szCs w:val="24"/>
              </w:rPr>
              <w:t>。</w:t>
            </w:r>
          </w:p>
          <w:p w14:paraId="2EAC1979" w14:textId="77777777" w:rsidR="00C86690" w:rsidRDefault="00795D47" w:rsidP="00267234">
            <w:pPr>
              <w:pStyle w:val="a3"/>
              <w:numPr>
                <w:ilvl w:val="0"/>
                <w:numId w:val="9"/>
              </w:numPr>
              <w:tabs>
                <w:tab w:val="left" w:pos="958"/>
              </w:tabs>
              <w:snapToGrid w:val="0"/>
              <w:ind w:leftChars="0"/>
              <w:contextualSpacing/>
              <w:jc w:val="both"/>
              <w:rPr>
                <w:rFonts w:ascii="標楷體" w:eastAsia="標楷體" w:hAnsi="標楷體"/>
                <w:color w:val="0070C0"/>
                <w:szCs w:val="24"/>
              </w:rPr>
            </w:pPr>
            <w:r w:rsidRPr="00C86690">
              <w:rPr>
                <w:rFonts w:ascii="標楷體" w:eastAsia="標楷體" w:hAnsi="標楷體" w:hint="eastAsia"/>
                <w:color w:val="0070C0"/>
                <w:szCs w:val="24"/>
              </w:rPr>
              <w:t>論文</w:t>
            </w:r>
            <w:r w:rsidR="00FA6686" w:rsidRPr="00C86690">
              <w:rPr>
                <w:rFonts w:ascii="標楷體" w:eastAsia="標楷體" w:hAnsi="標楷體" w:hint="eastAsia"/>
                <w:color w:val="0070C0"/>
                <w:szCs w:val="24"/>
              </w:rPr>
              <w:t>績效</w:t>
            </w:r>
            <w:r w:rsidR="00C86690">
              <w:rPr>
                <w:rFonts w:ascii="標楷體" w:eastAsia="標楷體" w:hAnsi="標楷體" w:hint="eastAsia"/>
                <w:color w:val="0070C0"/>
                <w:szCs w:val="24"/>
              </w:rPr>
              <w:t>。</w:t>
            </w:r>
          </w:p>
          <w:p w14:paraId="1B5A021D" w14:textId="77777777" w:rsidR="00C86690" w:rsidRDefault="00A76145" w:rsidP="00267234">
            <w:pPr>
              <w:pStyle w:val="a3"/>
              <w:numPr>
                <w:ilvl w:val="0"/>
                <w:numId w:val="9"/>
              </w:numPr>
              <w:tabs>
                <w:tab w:val="left" w:pos="958"/>
              </w:tabs>
              <w:snapToGrid w:val="0"/>
              <w:ind w:leftChars="0"/>
              <w:contextualSpacing/>
              <w:jc w:val="both"/>
              <w:rPr>
                <w:rFonts w:ascii="標楷體" w:eastAsia="標楷體" w:hAnsi="標楷體"/>
                <w:color w:val="0070C0"/>
                <w:szCs w:val="24"/>
              </w:rPr>
            </w:pPr>
            <w:r w:rsidRPr="00C86690">
              <w:rPr>
                <w:rFonts w:ascii="標楷體" w:eastAsia="標楷體" w:hAnsi="標楷體"/>
                <w:color w:val="0070C0"/>
                <w:szCs w:val="24"/>
              </w:rPr>
              <w:t>專利</w:t>
            </w:r>
            <w:r w:rsidR="00FA6686" w:rsidRPr="00C86690">
              <w:rPr>
                <w:rFonts w:ascii="標楷體" w:eastAsia="標楷體" w:hAnsi="標楷體" w:hint="eastAsia"/>
                <w:color w:val="0070C0"/>
                <w:szCs w:val="24"/>
              </w:rPr>
              <w:t>申請</w:t>
            </w:r>
            <w:r w:rsidRPr="00C86690">
              <w:rPr>
                <w:rFonts w:ascii="標楷體" w:eastAsia="標楷體" w:hAnsi="標楷體"/>
                <w:color w:val="0070C0"/>
                <w:szCs w:val="24"/>
              </w:rPr>
              <w:t>或佈局</w:t>
            </w:r>
            <w:r w:rsidR="00FA6686" w:rsidRPr="00C86690">
              <w:rPr>
                <w:rFonts w:ascii="標楷體" w:eastAsia="標楷體" w:hAnsi="標楷體" w:hint="eastAsia"/>
                <w:color w:val="0070C0"/>
                <w:szCs w:val="24"/>
              </w:rPr>
              <w:t>績效</w:t>
            </w:r>
            <w:r w:rsidR="00C86690">
              <w:rPr>
                <w:rFonts w:ascii="標楷體" w:eastAsia="標楷體" w:hAnsi="標楷體" w:hint="eastAsia"/>
                <w:color w:val="0070C0"/>
                <w:szCs w:val="24"/>
              </w:rPr>
              <w:t>。</w:t>
            </w:r>
          </w:p>
          <w:p w14:paraId="670FCD21" w14:textId="77777777" w:rsidR="00A76145" w:rsidRPr="00C86690" w:rsidRDefault="00A76145" w:rsidP="00267234">
            <w:pPr>
              <w:pStyle w:val="a3"/>
              <w:numPr>
                <w:ilvl w:val="0"/>
                <w:numId w:val="9"/>
              </w:numPr>
              <w:tabs>
                <w:tab w:val="left" w:pos="958"/>
              </w:tabs>
              <w:snapToGrid w:val="0"/>
              <w:ind w:leftChars="0"/>
              <w:contextualSpacing/>
              <w:jc w:val="both"/>
              <w:rPr>
                <w:rFonts w:ascii="標楷體" w:eastAsia="標楷體" w:hAnsi="標楷體"/>
                <w:color w:val="0070C0"/>
                <w:szCs w:val="24"/>
              </w:rPr>
            </w:pPr>
            <w:r w:rsidRPr="00C86690">
              <w:rPr>
                <w:rFonts w:ascii="標楷體" w:eastAsia="標楷體" w:hAnsi="標楷體" w:hint="eastAsia"/>
                <w:color w:val="0070C0"/>
                <w:szCs w:val="24"/>
              </w:rPr>
              <w:t>參與</w:t>
            </w:r>
            <w:r w:rsidR="00FA6686" w:rsidRPr="00C86690">
              <w:rPr>
                <w:rFonts w:ascii="標楷體" w:eastAsia="標楷體" w:hAnsi="標楷體" w:hint="eastAsia"/>
                <w:color w:val="0070C0"/>
                <w:szCs w:val="24"/>
              </w:rPr>
              <w:t>中心</w:t>
            </w:r>
            <w:r w:rsidRPr="00C86690">
              <w:rPr>
                <w:rFonts w:ascii="標楷體" w:eastAsia="標楷體" w:hAnsi="標楷體" w:hint="eastAsia"/>
                <w:color w:val="0070C0"/>
                <w:szCs w:val="24"/>
              </w:rPr>
              <w:t>計畫畢業之碩、博士生人數</w:t>
            </w:r>
            <w:r w:rsidR="00C86690">
              <w:rPr>
                <w:rFonts w:ascii="標楷體" w:eastAsia="標楷體" w:hAnsi="標楷體" w:hint="eastAsia"/>
                <w:color w:val="0070C0"/>
                <w:szCs w:val="24"/>
              </w:rPr>
              <w:t>。</w:t>
            </w:r>
          </w:p>
          <w:p w14:paraId="643D4679" w14:textId="77777777" w:rsidR="00A76145" w:rsidRPr="0071281B" w:rsidRDefault="00A76145" w:rsidP="00267234">
            <w:pPr>
              <w:tabs>
                <w:tab w:val="left" w:pos="873"/>
                <w:tab w:val="left" w:pos="1701"/>
              </w:tabs>
              <w:snapToGrid w:val="0"/>
              <w:ind w:firstLineChars="200" w:firstLine="480"/>
              <w:contextualSpacing/>
              <w:jc w:val="both"/>
              <w:rPr>
                <w:rFonts w:ascii="標楷體" w:eastAsia="標楷體" w:hAnsi="標楷體"/>
                <w:color w:val="000000"/>
                <w:kern w:val="0"/>
                <w:szCs w:val="24"/>
              </w:rPr>
            </w:pPr>
            <w:r w:rsidRPr="0071281B">
              <w:rPr>
                <w:rFonts w:ascii="標楷體" w:eastAsia="標楷體" w:hAnsi="標楷體"/>
                <w:szCs w:val="24"/>
              </w:rPr>
              <w:t>自我評鑑之結果將提交本中心</w:t>
            </w:r>
            <w:r w:rsidRPr="0071281B">
              <w:rPr>
                <w:rFonts w:ascii="標楷體" w:eastAsia="標楷體" w:hAnsi="標楷體" w:hint="eastAsia"/>
                <w:szCs w:val="24"/>
              </w:rPr>
              <w:t>諮</w:t>
            </w:r>
            <w:r w:rsidR="00022630" w:rsidRPr="0071281B">
              <w:rPr>
                <w:rFonts w:ascii="標楷體" w:eastAsia="標楷體" w:hAnsi="標楷體" w:hint="eastAsia"/>
                <w:color w:val="000000"/>
                <w:szCs w:val="24"/>
              </w:rPr>
              <w:t>議</w:t>
            </w:r>
            <w:r w:rsidRPr="0071281B">
              <w:rPr>
                <w:rFonts w:ascii="標楷體" w:eastAsia="標楷體" w:hAnsi="標楷體"/>
                <w:color w:val="000000"/>
                <w:szCs w:val="24"/>
              </w:rPr>
              <w:t>委員會作進一步</w:t>
            </w:r>
            <w:r w:rsidR="00022630" w:rsidRPr="0071281B">
              <w:rPr>
                <w:rFonts w:ascii="標楷體" w:eastAsia="標楷體" w:hAnsi="標楷體" w:hint="eastAsia"/>
                <w:color w:val="000000"/>
                <w:szCs w:val="24"/>
              </w:rPr>
              <w:t>評核，本中心應依諮議</w:t>
            </w:r>
            <w:r w:rsidRPr="0071281B">
              <w:rPr>
                <w:rFonts w:ascii="標楷體" w:eastAsia="標楷體" w:hAnsi="標楷體" w:hint="eastAsia"/>
                <w:color w:val="000000"/>
                <w:szCs w:val="24"/>
              </w:rPr>
              <w:t>委員會之意見改進缺失，並依</w:t>
            </w:r>
            <w:r w:rsidR="00205EB9">
              <w:rPr>
                <w:rFonts w:ascii="標楷體" w:eastAsia="標楷體" w:hAnsi="標楷體" w:hint="eastAsia"/>
                <w:color w:val="000000"/>
                <w:szCs w:val="24"/>
              </w:rPr>
              <w:t>「</w:t>
            </w:r>
            <w:r w:rsidR="004C365A">
              <w:rPr>
                <w:rFonts w:ascii="標楷體" w:eastAsia="標楷體" w:hAnsi="標楷體" w:hint="eastAsia"/>
                <w:color w:val="000000"/>
                <w:szCs w:val="24"/>
              </w:rPr>
              <w:t>國立陽明交通大學</w:t>
            </w:r>
            <w:r w:rsidRPr="0071281B">
              <w:rPr>
                <w:rFonts w:ascii="標楷體" w:eastAsia="標楷體" w:hAnsi="標楷體" w:hint="eastAsia"/>
                <w:color w:val="000000"/>
                <w:szCs w:val="24"/>
              </w:rPr>
              <w:t>各級研究中心評鑑要點」進行綜合評鑑</w:t>
            </w:r>
            <w:r w:rsidRPr="0071281B">
              <w:rPr>
                <w:rFonts w:ascii="標楷體" w:eastAsia="標楷體" w:hAnsi="標楷體"/>
                <w:color w:val="000000"/>
                <w:szCs w:val="24"/>
              </w:rPr>
              <w:t>。</w:t>
            </w:r>
          </w:p>
        </w:tc>
        <w:tc>
          <w:tcPr>
            <w:tcW w:w="4819" w:type="dxa"/>
          </w:tcPr>
          <w:p w14:paraId="1DC587D8" w14:textId="77777777" w:rsidR="00A76145" w:rsidRPr="0071281B" w:rsidRDefault="00ED0098" w:rsidP="00267234">
            <w:pPr>
              <w:widowControl/>
              <w:snapToGrid w:val="0"/>
              <w:contextualSpacing/>
              <w:jc w:val="both"/>
              <w:rPr>
                <w:rFonts w:ascii="標楷體" w:eastAsia="標楷體" w:hAnsi="標楷體"/>
                <w:color w:val="000000" w:themeColor="text1"/>
                <w:szCs w:val="24"/>
              </w:rPr>
            </w:pPr>
            <w:r>
              <w:rPr>
                <w:rFonts w:ascii="標楷體" w:eastAsia="標楷體" w:hAnsi="標楷體" w:hint="eastAsia"/>
                <w:color w:val="000000" w:themeColor="text1"/>
                <w:szCs w:val="24"/>
              </w:rPr>
              <w:t>明定</w:t>
            </w:r>
            <w:r w:rsidR="003C18EA" w:rsidRPr="0071281B">
              <w:rPr>
                <w:rFonts w:ascii="標楷體" w:eastAsia="標楷體" w:hAnsi="標楷體" w:hint="eastAsia"/>
                <w:color w:val="000000" w:themeColor="text1"/>
                <w:szCs w:val="24"/>
              </w:rPr>
              <w:t>本中心自我評鑑指標及方式</w:t>
            </w:r>
            <w:r w:rsidR="00A76145" w:rsidRPr="0071281B">
              <w:rPr>
                <w:rFonts w:ascii="標楷體" w:eastAsia="標楷體" w:hAnsi="標楷體" w:hint="eastAsia"/>
                <w:color w:val="000000" w:themeColor="text1"/>
                <w:szCs w:val="24"/>
              </w:rPr>
              <w:t>。</w:t>
            </w:r>
          </w:p>
          <w:p w14:paraId="3DF934EC" w14:textId="77777777" w:rsidR="00022630" w:rsidRPr="0071281B" w:rsidRDefault="00022630" w:rsidP="00267234">
            <w:pPr>
              <w:widowControl/>
              <w:snapToGrid w:val="0"/>
              <w:contextualSpacing/>
              <w:jc w:val="both"/>
              <w:rPr>
                <w:rFonts w:ascii="標楷體" w:eastAsia="標楷體" w:hAnsi="標楷體"/>
                <w:color w:val="000000" w:themeColor="text1"/>
                <w:szCs w:val="24"/>
              </w:rPr>
            </w:pPr>
          </w:p>
          <w:p w14:paraId="135D4DE6" w14:textId="664BDC65" w:rsidR="00022630" w:rsidRPr="007A53A9" w:rsidRDefault="007A53A9" w:rsidP="00267234">
            <w:pPr>
              <w:tabs>
                <w:tab w:val="left" w:pos="873"/>
              </w:tabs>
              <w:snapToGrid w:val="0"/>
              <w:contextualSpacing/>
              <w:jc w:val="both"/>
              <w:rPr>
                <w:rFonts w:ascii="標楷體" w:eastAsia="標楷體" w:hAnsi="標楷體"/>
                <w:color w:val="000000" w:themeColor="text1"/>
                <w:szCs w:val="24"/>
              </w:rPr>
            </w:pPr>
            <w:r w:rsidRPr="00C61F5A">
              <w:rPr>
                <w:rFonts w:ascii="標楷體" w:eastAsia="標楷體" w:hAnsi="標楷體" w:hint="eastAsia"/>
                <w:color w:val="000000" w:themeColor="text1"/>
                <w:sz w:val="22"/>
                <w:szCs w:val="24"/>
                <w:shd w:val="pct15" w:color="auto" w:fill="FFFFFF"/>
              </w:rPr>
              <w:t>【註】</w:t>
            </w:r>
            <w:r w:rsidR="009A5E5F" w:rsidRPr="00C61F5A">
              <w:rPr>
                <w:rFonts w:ascii="標楷體" w:eastAsia="標楷體" w:hAnsi="標楷體" w:hint="eastAsia"/>
                <w:color w:val="000000" w:themeColor="text1"/>
                <w:sz w:val="22"/>
                <w:szCs w:val="24"/>
                <w:shd w:val="pct15" w:color="auto" w:fill="FFFFFF"/>
              </w:rPr>
              <w:t>請對應</w:t>
            </w:r>
            <w:r w:rsidRPr="00C61F5A">
              <w:rPr>
                <w:rFonts w:ascii="標楷體" w:eastAsia="標楷體" w:hAnsi="標楷體" w:hint="eastAsia"/>
                <w:color w:val="000000" w:themeColor="text1"/>
                <w:sz w:val="22"/>
                <w:szCs w:val="24"/>
                <w:shd w:val="pct15" w:color="auto" w:fill="FFFFFF"/>
              </w:rPr>
              <w:t>設置規劃書項目十</w:t>
            </w:r>
            <w:r w:rsidR="009A5E5F" w:rsidRPr="00C61F5A">
              <w:rPr>
                <w:rFonts w:ascii="標楷體" w:eastAsia="標楷體" w:hAnsi="標楷體" w:hint="eastAsia"/>
                <w:color w:val="000000" w:themeColor="text1"/>
                <w:sz w:val="22"/>
                <w:szCs w:val="24"/>
                <w:shd w:val="pct15" w:color="auto" w:fill="FFFFFF"/>
              </w:rPr>
              <w:t>進行</w:t>
            </w:r>
            <w:r w:rsidRPr="00C61F5A">
              <w:rPr>
                <w:rFonts w:ascii="標楷體" w:eastAsia="標楷體" w:hAnsi="標楷體" w:hint="eastAsia"/>
                <w:color w:val="000000" w:themeColor="text1"/>
                <w:sz w:val="22"/>
                <w:szCs w:val="24"/>
                <w:shd w:val="pct15" w:color="auto" w:fill="FFFFFF"/>
              </w:rPr>
              <w:t>編寫</w:t>
            </w:r>
          </w:p>
        </w:tc>
      </w:tr>
      <w:tr w:rsidR="00A76145" w:rsidRPr="0071281B" w14:paraId="09379658" w14:textId="77777777" w:rsidTr="00267234">
        <w:trPr>
          <w:trHeight w:val="1382"/>
        </w:trPr>
        <w:tc>
          <w:tcPr>
            <w:tcW w:w="4815" w:type="dxa"/>
          </w:tcPr>
          <w:p w14:paraId="03A7845A" w14:textId="77777777" w:rsidR="004E5B56" w:rsidRPr="004E5B56" w:rsidRDefault="00D31FAD" w:rsidP="00267234">
            <w:pPr>
              <w:pStyle w:val="a3"/>
              <w:numPr>
                <w:ilvl w:val="0"/>
                <w:numId w:val="1"/>
              </w:numPr>
              <w:tabs>
                <w:tab w:val="left" w:pos="958"/>
              </w:tabs>
              <w:snapToGrid w:val="0"/>
              <w:ind w:leftChars="0" w:left="230" w:hanging="230"/>
              <w:contextualSpacing/>
              <w:jc w:val="both"/>
              <w:rPr>
                <w:rFonts w:ascii="標楷體" w:eastAsia="標楷體" w:hAnsi="標楷體"/>
                <w:color w:val="000000" w:themeColor="text1"/>
                <w:szCs w:val="24"/>
              </w:rPr>
            </w:pPr>
            <w:r w:rsidRPr="00D31FAD">
              <w:rPr>
                <w:rFonts w:ascii="標楷體" w:eastAsia="標楷體" w:hAnsi="標楷體" w:hint="eastAsia"/>
                <w:color w:val="000000" w:themeColor="text1"/>
                <w:szCs w:val="24"/>
                <w:shd w:val="pct15" w:color="auto" w:fill="FFFFFF"/>
              </w:rPr>
              <w:t>中心裁撤條件及處理原則</w:t>
            </w:r>
          </w:p>
          <w:p w14:paraId="4C8D1B2E" w14:textId="77777777" w:rsidR="00A76145" w:rsidRPr="004E5B56" w:rsidRDefault="001A552D" w:rsidP="00267234">
            <w:pPr>
              <w:tabs>
                <w:tab w:val="left" w:pos="958"/>
              </w:tabs>
              <w:snapToGrid w:val="0"/>
              <w:ind w:firstLineChars="200" w:firstLine="480"/>
              <w:contextualSpacing/>
              <w:jc w:val="both"/>
              <w:rPr>
                <w:rFonts w:ascii="標楷體" w:eastAsia="標楷體" w:hAnsi="標楷體"/>
                <w:color w:val="000000" w:themeColor="text1"/>
                <w:szCs w:val="24"/>
              </w:rPr>
            </w:pPr>
            <w:bookmarkStart w:id="3" w:name="_Hlk85446400"/>
            <w:r w:rsidRPr="004E5B56">
              <w:rPr>
                <w:rFonts w:ascii="標楷體" w:eastAsia="標楷體" w:hAnsi="標楷體" w:hint="eastAsia"/>
                <w:color w:val="000000"/>
                <w:szCs w:val="24"/>
              </w:rPr>
              <w:t>本中心裁撤條件及處理原則，依據「</w:t>
            </w:r>
            <w:r w:rsidR="009D0472">
              <w:rPr>
                <w:rFonts w:ascii="標楷體" w:eastAsia="標楷體" w:hAnsi="標楷體" w:hint="eastAsia"/>
                <w:color w:val="000000"/>
                <w:szCs w:val="24"/>
              </w:rPr>
              <w:t>國立陽明交通大學</w:t>
            </w:r>
            <w:r w:rsidR="003807DA" w:rsidRPr="003807DA">
              <w:rPr>
                <w:rFonts w:ascii="標楷體" w:eastAsia="標楷體" w:hAnsi="標楷體" w:hint="eastAsia"/>
                <w:color w:val="000000"/>
                <w:szCs w:val="24"/>
              </w:rPr>
              <w:t>研究中心設置暨管理辦法</w:t>
            </w:r>
            <w:r w:rsidRPr="004E5B56">
              <w:rPr>
                <w:rFonts w:ascii="標楷體" w:eastAsia="標楷體" w:hAnsi="標楷體" w:hint="eastAsia"/>
                <w:color w:val="000000"/>
                <w:szCs w:val="24"/>
              </w:rPr>
              <w:t>」</w:t>
            </w:r>
            <w:r w:rsidR="00686074">
              <w:rPr>
                <w:rFonts w:ascii="標楷體" w:eastAsia="標楷體" w:hAnsi="標楷體" w:hint="eastAsia"/>
                <w:color w:val="000000"/>
                <w:szCs w:val="24"/>
              </w:rPr>
              <w:t>第十條</w:t>
            </w:r>
            <w:r w:rsidRPr="004E5B56">
              <w:rPr>
                <w:rFonts w:ascii="標楷體" w:eastAsia="標楷體" w:hAnsi="標楷體" w:hint="eastAsia"/>
                <w:color w:val="000000"/>
                <w:szCs w:val="24"/>
              </w:rPr>
              <w:t>之規定辦理</w:t>
            </w:r>
            <w:r w:rsidR="00686074">
              <w:rPr>
                <w:rFonts w:ascii="標楷體" w:eastAsia="標楷體" w:hAnsi="標楷體" w:hint="eastAsia"/>
                <w:color w:val="000000"/>
                <w:szCs w:val="24"/>
              </w:rPr>
              <w:t>。</w:t>
            </w:r>
            <w:bookmarkEnd w:id="3"/>
          </w:p>
        </w:tc>
        <w:tc>
          <w:tcPr>
            <w:tcW w:w="4819" w:type="dxa"/>
          </w:tcPr>
          <w:p w14:paraId="5C588D2D" w14:textId="77777777" w:rsidR="00A76145" w:rsidRDefault="00D31FAD" w:rsidP="00267234">
            <w:pPr>
              <w:widowControl/>
              <w:snapToGrid w:val="0"/>
              <w:contextualSpacing/>
              <w:jc w:val="both"/>
              <w:rPr>
                <w:rFonts w:ascii="標楷體" w:eastAsia="標楷體" w:hAnsi="標楷體"/>
                <w:szCs w:val="24"/>
              </w:rPr>
            </w:pPr>
            <w:r>
              <w:rPr>
                <w:rFonts w:ascii="標楷體" w:eastAsia="標楷體" w:hAnsi="標楷體" w:hint="eastAsia"/>
                <w:szCs w:val="24"/>
              </w:rPr>
              <w:t>明定</w:t>
            </w:r>
            <w:r w:rsidR="00A76145" w:rsidRPr="0071281B">
              <w:rPr>
                <w:rFonts w:ascii="標楷體" w:eastAsia="標楷體" w:hAnsi="標楷體" w:hint="eastAsia"/>
                <w:szCs w:val="24"/>
              </w:rPr>
              <w:t>本中心</w:t>
            </w:r>
            <w:r w:rsidR="00CA55CC" w:rsidRPr="0071281B">
              <w:rPr>
                <w:rFonts w:ascii="標楷體" w:eastAsia="標楷體" w:hAnsi="標楷體" w:hint="eastAsia"/>
                <w:color w:val="000000" w:themeColor="text1"/>
                <w:szCs w:val="24"/>
              </w:rPr>
              <w:t>裁撤條件及處理原則</w:t>
            </w:r>
            <w:r w:rsidR="00A76145" w:rsidRPr="0071281B">
              <w:rPr>
                <w:rFonts w:ascii="標楷體" w:eastAsia="標楷體" w:hAnsi="標楷體" w:hint="eastAsia"/>
                <w:szCs w:val="24"/>
              </w:rPr>
              <w:t>。</w:t>
            </w:r>
          </w:p>
          <w:p w14:paraId="4C2CCC8A" w14:textId="77777777" w:rsidR="00D31FAD" w:rsidRDefault="00D31FAD" w:rsidP="00267234">
            <w:pPr>
              <w:widowControl/>
              <w:snapToGrid w:val="0"/>
              <w:contextualSpacing/>
              <w:jc w:val="both"/>
              <w:rPr>
                <w:rFonts w:ascii="標楷體" w:eastAsia="標楷體" w:hAnsi="標楷體"/>
                <w:color w:val="000000" w:themeColor="text1"/>
                <w:szCs w:val="24"/>
              </w:rPr>
            </w:pPr>
          </w:p>
          <w:p w14:paraId="6DAFB820" w14:textId="77777777" w:rsidR="00D31FAD" w:rsidRPr="0071281B" w:rsidRDefault="00D31FAD" w:rsidP="00267234">
            <w:pPr>
              <w:widowControl/>
              <w:snapToGrid w:val="0"/>
              <w:contextualSpacing/>
              <w:jc w:val="both"/>
              <w:rPr>
                <w:rFonts w:ascii="標楷體" w:eastAsia="標楷體" w:hAnsi="標楷體"/>
                <w:color w:val="000000" w:themeColor="text1"/>
                <w:szCs w:val="24"/>
              </w:rPr>
            </w:pPr>
            <w:r w:rsidRPr="00D31FAD">
              <w:rPr>
                <w:rFonts w:ascii="標楷體" w:eastAsia="標楷體" w:hAnsi="標楷體" w:hint="eastAsia"/>
                <w:color w:val="000000" w:themeColor="text1"/>
                <w:sz w:val="22"/>
                <w:szCs w:val="24"/>
                <w:shd w:val="pct15" w:color="auto" w:fill="FFFFFF"/>
              </w:rPr>
              <w:t>【</w:t>
            </w:r>
            <w:r w:rsidRPr="00C61F5A">
              <w:rPr>
                <w:rFonts w:ascii="標楷體" w:eastAsia="標楷體" w:hAnsi="標楷體" w:hint="eastAsia"/>
                <w:color w:val="000000" w:themeColor="text1"/>
                <w:sz w:val="22"/>
                <w:szCs w:val="24"/>
                <w:shd w:val="pct15" w:color="auto" w:fill="FFFFFF"/>
              </w:rPr>
              <w:t>註】</w:t>
            </w:r>
            <w:r w:rsidR="009A5E5F" w:rsidRPr="00C61F5A">
              <w:rPr>
                <w:rFonts w:ascii="標楷體" w:eastAsia="標楷體" w:hAnsi="標楷體" w:hint="eastAsia"/>
                <w:color w:val="000000" w:themeColor="text1"/>
                <w:sz w:val="22"/>
                <w:szCs w:val="24"/>
                <w:shd w:val="pct15" w:color="auto" w:fill="FFFFFF"/>
              </w:rPr>
              <w:t>請對應</w:t>
            </w:r>
            <w:r w:rsidRPr="00C61F5A">
              <w:rPr>
                <w:rFonts w:ascii="標楷體" w:eastAsia="標楷體" w:hAnsi="標楷體" w:hint="eastAsia"/>
                <w:color w:val="000000" w:themeColor="text1"/>
                <w:sz w:val="22"/>
                <w:szCs w:val="24"/>
                <w:shd w:val="pct15" w:color="auto" w:fill="FFFFFF"/>
              </w:rPr>
              <w:t>設置規劃書項目十一</w:t>
            </w:r>
            <w:r w:rsidR="009A5E5F" w:rsidRPr="00C61F5A">
              <w:rPr>
                <w:rFonts w:ascii="標楷體" w:eastAsia="標楷體" w:hAnsi="標楷體" w:hint="eastAsia"/>
                <w:color w:val="000000" w:themeColor="text1"/>
                <w:sz w:val="22"/>
                <w:szCs w:val="24"/>
                <w:shd w:val="pct15" w:color="auto" w:fill="FFFFFF"/>
              </w:rPr>
              <w:t>進行</w:t>
            </w:r>
            <w:r w:rsidRPr="00C61F5A">
              <w:rPr>
                <w:rFonts w:ascii="標楷體" w:eastAsia="標楷體" w:hAnsi="標楷體" w:hint="eastAsia"/>
                <w:color w:val="000000" w:themeColor="text1"/>
                <w:sz w:val="22"/>
                <w:szCs w:val="24"/>
                <w:shd w:val="pct15" w:color="auto" w:fill="FFFFFF"/>
              </w:rPr>
              <w:t>編寫</w:t>
            </w:r>
          </w:p>
        </w:tc>
      </w:tr>
      <w:tr w:rsidR="00A76145" w:rsidRPr="0071281B" w14:paraId="57657C9A" w14:textId="77777777" w:rsidTr="00990FA9">
        <w:trPr>
          <w:trHeight w:val="2965"/>
        </w:trPr>
        <w:tc>
          <w:tcPr>
            <w:tcW w:w="4815" w:type="dxa"/>
          </w:tcPr>
          <w:p w14:paraId="348F650B" w14:textId="77777777" w:rsidR="004E5B56" w:rsidRPr="00D31FAD" w:rsidRDefault="00D31FAD" w:rsidP="00267234">
            <w:pPr>
              <w:pStyle w:val="a3"/>
              <w:numPr>
                <w:ilvl w:val="0"/>
                <w:numId w:val="1"/>
              </w:numPr>
              <w:tabs>
                <w:tab w:val="left" w:pos="958"/>
              </w:tabs>
              <w:snapToGrid w:val="0"/>
              <w:ind w:leftChars="0" w:left="244" w:hanging="244"/>
              <w:contextualSpacing/>
              <w:jc w:val="both"/>
              <w:rPr>
                <w:rFonts w:ascii="標楷體" w:eastAsia="標楷體" w:hAnsi="標楷體"/>
                <w:color w:val="000000" w:themeColor="text1"/>
                <w:szCs w:val="24"/>
                <w:shd w:val="pct15" w:color="auto" w:fill="FFFFFF"/>
              </w:rPr>
            </w:pPr>
            <w:r w:rsidRPr="00D31FAD">
              <w:rPr>
                <w:rFonts w:ascii="標楷體" w:eastAsia="標楷體" w:hAnsi="標楷體" w:hint="eastAsia"/>
                <w:color w:val="000000" w:themeColor="text1"/>
                <w:szCs w:val="24"/>
                <w:shd w:val="pct15" w:color="auto" w:fill="FFFFFF"/>
              </w:rPr>
              <w:lastRenderedPageBreak/>
              <w:t>經費來源及使用規劃</w:t>
            </w:r>
          </w:p>
          <w:p w14:paraId="7C241DE0" w14:textId="77777777" w:rsidR="004E5B56" w:rsidRPr="00350E41" w:rsidRDefault="00A76145" w:rsidP="00267234">
            <w:pPr>
              <w:tabs>
                <w:tab w:val="left" w:pos="958"/>
              </w:tabs>
              <w:snapToGrid w:val="0"/>
              <w:ind w:firstLineChars="200" w:firstLine="480"/>
              <w:contextualSpacing/>
              <w:jc w:val="both"/>
              <w:rPr>
                <w:rFonts w:ascii="Times New Roman" w:eastAsia="標楷體" w:hAnsi="Times New Roman" w:cs="Times New Roman"/>
                <w:color w:val="000000" w:themeColor="text1"/>
                <w:szCs w:val="24"/>
              </w:rPr>
            </w:pPr>
            <w:r w:rsidRPr="007C71F8">
              <w:rPr>
                <w:rFonts w:ascii="Times New Roman" w:eastAsia="標楷體" w:hAnsi="Times New Roman" w:cs="Times New Roman"/>
                <w:color w:val="000000" w:themeColor="text1"/>
                <w:szCs w:val="24"/>
              </w:rPr>
              <w:t>本中心</w:t>
            </w:r>
            <w:r w:rsidR="002557D7" w:rsidRPr="007C71F8">
              <w:rPr>
                <w:rFonts w:ascii="Times New Roman" w:eastAsia="標楷體" w:hAnsi="Times New Roman" w:cs="Times New Roman" w:hint="eastAsia"/>
                <w:color w:val="000000" w:themeColor="text1"/>
                <w:szCs w:val="24"/>
              </w:rPr>
              <w:t>得向相關單位或機構申請補助，承接與本中心研究相關之研究計畫作為經費來源</w:t>
            </w:r>
            <w:r w:rsidRPr="007C71F8">
              <w:rPr>
                <w:rFonts w:ascii="Times New Roman" w:eastAsia="標楷體" w:hAnsi="Times New Roman" w:cs="Times New Roman"/>
                <w:color w:val="000000" w:themeColor="text1"/>
                <w:szCs w:val="24"/>
              </w:rPr>
              <w:t>，達成經費自給自足之目標。</w:t>
            </w:r>
          </w:p>
          <w:p w14:paraId="109B1423" w14:textId="77777777" w:rsidR="004E5B56" w:rsidRDefault="00A76145" w:rsidP="00267234">
            <w:pPr>
              <w:tabs>
                <w:tab w:val="left" w:pos="958"/>
              </w:tabs>
              <w:snapToGrid w:val="0"/>
              <w:ind w:firstLineChars="200" w:firstLine="480"/>
              <w:contextualSpacing/>
              <w:jc w:val="both"/>
              <w:rPr>
                <w:rFonts w:ascii="Times New Roman" w:eastAsia="標楷體" w:hAnsi="Times New Roman" w:cs="Times New Roman"/>
                <w:color w:val="0070C0"/>
                <w:szCs w:val="24"/>
              </w:rPr>
            </w:pPr>
            <w:r w:rsidRPr="004E5B56">
              <w:rPr>
                <w:rFonts w:ascii="Times New Roman" w:eastAsia="標楷體" w:hAnsi="Times New Roman" w:cs="Times New Roman"/>
                <w:color w:val="0070C0"/>
                <w:szCs w:val="24"/>
              </w:rPr>
              <w:t>研究計畫及研究團隊依</w:t>
            </w:r>
            <w:r w:rsidR="006028AA" w:rsidRPr="004E5B56">
              <w:rPr>
                <w:rFonts w:ascii="Times New Roman" w:eastAsia="標楷體" w:hAnsi="Times New Roman" w:cs="Times New Roman"/>
                <w:color w:val="0070C0"/>
                <w:szCs w:val="24"/>
              </w:rPr>
              <w:t>XX</w:t>
            </w:r>
            <w:r w:rsidRPr="004E5B56">
              <w:rPr>
                <w:rFonts w:ascii="Times New Roman" w:eastAsia="標楷體" w:hAnsi="Times New Roman" w:cs="Times New Roman"/>
                <w:color w:val="0070C0"/>
                <w:szCs w:val="24"/>
              </w:rPr>
              <w:t>提出之委託</w:t>
            </w:r>
            <w:r w:rsidR="00795D47" w:rsidRPr="004E5B56">
              <w:rPr>
                <w:rFonts w:ascii="Times New Roman" w:eastAsia="標楷體" w:hAnsi="Times New Roman" w:cs="Times New Roman"/>
                <w:color w:val="0070C0"/>
                <w:szCs w:val="24"/>
              </w:rPr>
              <w:t>需</w:t>
            </w:r>
            <w:r w:rsidRPr="004E5B56">
              <w:rPr>
                <w:rFonts w:ascii="Times New Roman" w:eastAsia="標楷體" w:hAnsi="Times New Roman" w:cs="Times New Roman"/>
                <w:color w:val="0070C0"/>
                <w:szCs w:val="24"/>
              </w:rPr>
              <w:t>求，經中心媒合適</w:t>
            </w:r>
            <w:r w:rsidR="00795D47" w:rsidRPr="004E5B56">
              <w:rPr>
                <w:rFonts w:ascii="Times New Roman" w:eastAsia="標楷體" w:hAnsi="Times New Roman" w:cs="Times New Roman"/>
                <w:color w:val="0070C0"/>
                <w:szCs w:val="24"/>
              </w:rPr>
              <w:t>當</w:t>
            </w:r>
            <w:r w:rsidR="00B96FDD" w:rsidRPr="004E5B56">
              <w:rPr>
                <w:rFonts w:ascii="Times New Roman" w:eastAsia="標楷體" w:hAnsi="Times New Roman" w:cs="Times New Roman"/>
                <w:color w:val="0070C0"/>
                <w:szCs w:val="24"/>
              </w:rPr>
              <w:t>教研</w:t>
            </w:r>
            <w:r w:rsidRPr="004E5B56">
              <w:rPr>
                <w:rFonts w:ascii="Times New Roman" w:eastAsia="標楷體" w:hAnsi="Times New Roman" w:cs="Times New Roman"/>
                <w:color w:val="0070C0"/>
                <w:szCs w:val="24"/>
              </w:rPr>
              <w:t>人員後成立。計畫內容經雙方同意可修改變更。</w:t>
            </w:r>
          </w:p>
          <w:p w14:paraId="28603CA3" w14:textId="77777777" w:rsidR="00A76145" w:rsidRPr="004E5B56" w:rsidRDefault="00A76145" w:rsidP="00267234">
            <w:pPr>
              <w:tabs>
                <w:tab w:val="left" w:pos="958"/>
              </w:tabs>
              <w:snapToGrid w:val="0"/>
              <w:ind w:firstLineChars="200" w:firstLine="480"/>
              <w:contextualSpacing/>
              <w:jc w:val="both"/>
              <w:rPr>
                <w:rFonts w:ascii="Times New Roman" w:eastAsia="標楷體" w:hAnsi="Times New Roman" w:cs="Times New Roman"/>
                <w:color w:val="0070C0"/>
                <w:szCs w:val="24"/>
              </w:rPr>
            </w:pPr>
            <w:r w:rsidRPr="004E5B56">
              <w:rPr>
                <w:rFonts w:ascii="Times New Roman" w:eastAsia="標楷體" w:hAnsi="Times New Roman" w:cs="Times New Roman"/>
                <w:color w:val="0070C0"/>
                <w:szCs w:val="24"/>
              </w:rPr>
              <w:t>本中心經費使用於研究計畫之人事、差旅、設備、材料等相關費用。</w:t>
            </w:r>
          </w:p>
        </w:tc>
        <w:tc>
          <w:tcPr>
            <w:tcW w:w="4819" w:type="dxa"/>
          </w:tcPr>
          <w:p w14:paraId="0F02FC5B" w14:textId="77777777" w:rsidR="00A76145" w:rsidRPr="0071281B" w:rsidRDefault="00B079DE" w:rsidP="00267234">
            <w:pPr>
              <w:widowControl/>
              <w:snapToGrid w:val="0"/>
              <w:contextualSpacing/>
              <w:jc w:val="both"/>
              <w:rPr>
                <w:rFonts w:ascii="標楷體" w:eastAsia="標楷體" w:hAnsi="標楷體"/>
                <w:color w:val="000000" w:themeColor="text1"/>
                <w:szCs w:val="24"/>
              </w:rPr>
            </w:pPr>
            <w:r>
              <w:rPr>
                <w:rFonts w:ascii="標楷體" w:eastAsia="標楷體" w:hAnsi="標楷體" w:hint="eastAsia"/>
                <w:color w:val="000000" w:themeColor="text1"/>
                <w:szCs w:val="24"/>
              </w:rPr>
              <w:t>簡述</w:t>
            </w:r>
            <w:r w:rsidR="00A76145" w:rsidRPr="0071281B">
              <w:rPr>
                <w:rFonts w:ascii="標楷體" w:eastAsia="標楷體" w:hAnsi="標楷體" w:hint="eastAsia"/>
                <w:color w:val="000000" w:themeColor="text1"/>
                <w:szCs w:val="24"/>
              </w:rPr>
              <w:t>本中心經費來源及</w:t>
            </w:r>
            <w:r w:rsidR="00D31FAD">
              <w:rPr>
                <w:rFonts w:ascii="標楷體" w:eastAsia="標楷體" w:hAnsi="標楷體" w:hint="eastAsia"/>
                <w:color w:val="000000" w:themeColor="text1"/>
                <w:szCs w:val="24"/>
              </w:rPr>
              <w:t>明定</w:t>
            </w:r>
            <w:r w:rsidR="00A76145" w:rsidRPr="0071281B">
              <w:rPr>
                <w:rFonts w:ascii="標楷體" w:eastAsia="標楷體" w:hAnsi="標楷體" w:hint="eastAsia"/>
                <w:color w:val="000000" w:themeColor="text1"/>
                <w:szCs w:val="24"/>
              </w:rPr>
              <w:t>使用規範。</w:t>
            </w:r>
          </w:p>
          <w:p w14:paraId="0097D8F3" w14:textId="77777777" w:rsidR="00122E26" w:rsidRPr="0071281B" w:rsidRDefault="00122E26" w:rsidP="00267234">
            <w:pPr>
              <w:widowControl/>
              <w:snapToGrid w:val="0"/>
              <w:contextualSpacing/>
              <w:jc w:val="both"/>
              <w:rPr>
                <w:rFonts w:ascii="標楷體" w:eastAsia="標楷體" w:hAnsi="標楷體"/>
                <w:color w:val="000000" w:themeColor="text1"/>
                <w:szCs w:val="24"/>
              </w:rPr>
            </w:pPr>
          </w:p>
          <w:p w14:paraId="5C6A83FE" w14:textId="77777777" w:rsidR="00122E26" w:rsidRPr="00C61F5A" w:rsidRDefault="00B079DE" w:rsidP="00267234">
            <w:pPr>
              <w:widowControl/>
              <w:snapToGrid w:val="0"/>
              <w:contextualSpacing/>
              <w:jc w:val="both"/>
              <w:rPr>
                <w:rFonts w:ascii="標楷體" w:eastAsia="標楷體" w:hAnsi="標楷體"/>
                <w:color w:val="000000" w:themeColor="text1"/>
                <w:sz w:val="22"/>
                <w:szCs w:val="24"/>
              </w:rPr>
            </w:pPr>
            <w:bookmarkStart w:id="4" w:name="_Hlk85445925"/>
            <w:r w:rsidRPr="00C61F5A">
              <w:rPr>
                <w:rFonts w:ascii="標楷體" w:eastAsia="標楷體" w:hAnsi="標楷體" w:hint="eastAsia"/>
                <w:color w:val="000000" w:themeColor="text1"/>
                <w:sz w:val="22"/>
                <w:szCs w:val="24"/>
                <w:shd w:val="pct15" w:color="auto" w:fill="FFFFFF"/>
              </w:rPr>
              <w:t>【註】</w:t>
            </w:r>
            <w:bookmarkEnd w:id="4"/>
            <w:r w:rsidR="009A5E5F" w:rsidRPr="00C61F5A">
              <w:rPr>
                <w:rFonts w:ascii="標楷體" w:eastAsia="標楷體" w:hAnsi="標楷體" w:hint="eastAsia"/>
                <w:color w:val="000000" w:themeColor="text1"/>
                <w:sz w:val="22"/>
                <w:szCs w:val="24"/>
                <w:shd w:val="pct15" w:color="auto" w:fill="FFFFFF"/>
              </w:rPr>
              <w:t>請對應</w:t>
            </w:r>
            <w:r w:rsidRPr="00C61F5A">
              <w:rPr>
                <w:rFonts w:ascii="標楷體" w:eastAsia="標楷體" w:hAnsi="標楷體" w:hint="eastAsia"/>
                <w:color w:val="000000" w:themeColor="text1"/>
                <w:sz w:val="22"/>
                <w:szCs w:val="24"/>
                <w:shd w:val="pct15" w:color="auto" w:fill="FFFFFF"/>
              </w:rPr>
              <w:t>設置規劃書項目七</w:t>
            </w:r>
            <w:r w:rsidR="009A5E5F" w:rsidRPr="00C61F5A">
              <w:rPr>
                <w:rFonts w:ascii="標楷體" w:eastAsia="標楷體" w:hAnsi="標楷體" w:hint="eastAsia"/>
                <w:color w:val="000000" w:themeColor="text1"/>
                <w:sz w:val="22"/>
                <w:szCs w:val="24"/>
                <w:shd w:val="pct15" w:color="auto" w:fill="FFFFFF"/>
              </w:rPr>
              <w:t>進行</w:t>
            </w:r>
            <w:r w:rsidRPr="00C61F5A">
              <w:rPr>
                <w:rFonts w:ascii="標楷體" w:eastAsia="標楷體" w:hAnsi="標楷體" w:hint="eastAsia"/>
                <w:color w:val="000000" w:themeColor="text1"/>
                <w:sz w:val="22"/>
                <w:szCs w:val="24"/>
                <w:shd w:val="pct15" w:color="auto" w:fill="FFFFFF"/>
              </w:rPr>
              <w:t>編寫</w:t>
            </w:r>
            <w:r w:rsidR="0048003F" w:rsidRPr="006C1975">
              <w:rPr>
                <w:rFonts w:ascii="標楷體" w:eastAsia="標楷體" w:hAnsi="標楷體" w:hint="eastAsia"/>
                <w:color w:val="000000" w:themeColor="text1"/>
                <w:sz w:val="22"/>
                <w:szCs w:val="24"/>
                <w:shd w:val="pct15" w:color="auto" w:fill="FFFFFF"/>
              </w:rPr>
              <w:t>；各級研究中心設置門檻已於規劃書內</w:t>
            </w:r>
            <w:r w:rsidR="00B14A7A">
              <w:rPr>
                <w:rFonts w:ascii="標楷體" w:eastAsia="標楷體" w:hAnsi="標楷體" w:hint="eastAsia"/>
                <w:color w:val="000000" w:themeColor="text1"/>
                <w:sz w:val="22"/>
                <w:szCs w:val="24"/>
                <w:shd w:val="pct15" w:color="auto" w:fill="FFFFFF"/>
              </w:rPr>
              <w:t>扼要</w:t>
            </w:r>
            <w:r w:rsidR="0048003F" w:rsidRPr="006C1975">
              <w:rPr>
                <w:rFonts w:ascii="標楷體" w:eastAsia="標楷體" w:hAnsi="標楷體" w:hint="eastAsia"/>
                <w:color w:val="000000" w:themeColor="text1"/>
                <w:sz w:val="22"/>
                <w:szCs w:val="24"/>
                <w:shd w:val="pct15" w:color="auto" w:fill="FFFFFF"/>
              </w:rPr>
              <w:t>說明，</w:t>
            </w:r>
            <w:r w:rsidR="004D46D3" w:rsidRPr="006C1975">
              <w:rPr>
                <w:rFonts w:ascii="標楷體" w:eastAsia="標楷體" w:hAnsi="標楷體" w:hint="eastAsia"/>
                <w:b/>
                <w:color w:val="000000" w:themeColor="text1"/>
                <w:sz w:val="22"/>
                <w:szCs w:val="24"/>
                <w:shd w:val="pct15" w:color="auto" w:fill="FFFFFF"/>
              </w:rPr>
              <w:t>建議明定經費使用規劃即可</w:t>
            </w:r>
            <w:r w:rsidR="004D46D3" w:rsidRPr="006C1975">
              <w:rPr>
                <w:rFonts w:ascii="標楷體" w:eastAsia="標楷體" w:hAnsi="標楷體" w:hint="eastAsia"/>
                <w:color w:val="000000" w:themeColor="text1"/>
                <w:sz w:val="22"/>
                <w:szCs w:val="24"/>
                <w:shd w:val="pct15" w:color="auto" w:fill="FFFFFF"/>
              </w:rPr>
              <w:t>。</w:t>
            </w:r>
          </w:p>
          <w:p w14:paraId="7D569D6F" w14:textId="77777777" w:rsidR="00122E26" w:rsidRPr="0071281B" w:rsidRDefault="00122E26" w:rsidP="00267234">
            <w:pPr>
              <w:widowControl/>
              <w:snapToGrid w:val="0"/>
              <w:contextualSpacing/>
              <w:jc w:val="both"/>
              <w:rPr>
                <w:rFonts w:ascii="標楷體" w:eastAsia="標楷體" w:hAnsi="標楷體"/>
                <w:color w:val="000000" w:themeColor="text1"/>
                <w:szCs w:val="24"/>
              </w:rPr>
            </w:pPr>
          </w:p>
          <w:p w14:paraId="7EE2A1C8" w14:textId="77777777" w:rsidR="00122E26" w:rsidRPr="0071281B" w:rsidRDefault="00122E26" w:rsidP="00267234">
            <w:pPr>
              <w:widowControl/>
              <w:snapToGrid w:val="0"/>
              <w:contextualSpacing/>
              <w:jc w:val="both"/>
              <w:rPr>
                <w:rFonts w:ascii="標楷體" w:eastAsia="標楷體" w:hAnsi="標楷體"/>
                <w:color w:val="000000" w:themeColor="text1"/>
                <w:szCs w:val="24"/>
              </w:rPr>
            </w:pPr>
          </w:p>
        </w:tc>
      </w:tr>
      <w:tr w:rsidR="00A76145" w:rsidRPr="0071281B" w14:paraId="3AF3FEA0" w14:textId="77777777" w:rsidTr="00990FA9">
        <w:trPr>
          <w:trHeight w:val="2682"/>
        </w:trPr>
        <w:tc>
          <w:tcPr>
            <w:tcW w:w="4815" w:type="dxa"/>
          </w:tcPr>
          <w:p w14:paraId="6B69FF07" w14:textId="77777777" w:rsidR="004E5B56" w:rsidRDefault="004E5B56" w:rsidP="00267234">
            <w:pPr>
              <w:pStyle w:val="a3"/>
              <w:numPr>
                <w:ilvl w:val="0"/>
                <w:numId w:val="1"/>
              </w:numPr>
              <w:tabs>
                <w:tab w:val="left" w:pos="1196"/>
              </w:tabs>
              <w:snapToGrid w:val="0"/>
              <w:ind w:leftChars="0" w:left="230" w:hanging="230"/>
              <w:contextualSpacing/>
              <w:jc w:val="both"/>
              <w:rPr>
                <w:rFonts w:ascii="標楷體" w:eastAsia="標楷體" w:hAnsi="標楷體"/>
                <w:color w:val="000000" w:themeColor="text1"/>
                <w:szCs w:val="24"/>
              </w:rPr>
            </w:pPr>
          </w:p>
          <w:p w14:paraId="5C699CA3" w14:textId="77777777" w:rsidR="00A76145" w:rsidRDefault="00A76145" w:rsidP="00267234">
            <w:pPr>
              <w:tabs>
                <w:tab w:val="left" w:pos="1196"/>
              </w:tabs>
              <w:snapToGrid w:val="0"/>
              <w:ind w:firstLineChars="200" w:firstLine="480"/>
              <w:contextualSpacing/>
              <w:jc w:val="both"/>
              <w:rPr>
                <w:rFonts w:ascii="標楷體" w:eastAsia="標楷體" w:hAnsi="標楷體"/>
                <w:color w:val="000000"/>
                <w:szCs w:val="24"/>
                <w:shd w:val="pct15" w:color="auto" w:fill="FFFFFF"/>
              </w:rPr>
            </w:pPr>
            <w:r w:rsidRPr="004E5B56">
              <w:rPr>
                <w:rFonts w:ascii="標楷體" w:eastAsia="標楷體" w:hAnsi="標楷體"/>
                <w:color w:val="000000" w:themeColor="text1"/>
                <w:szCs w:val="24"/>
              </w:rPr>
              <w:t>本</w:t>
            </w:r>
            <w:r w:rsidR="00032775">
              <w:rPr>
                <w:rFonts w:ascii="標楷體" w:eastAsia="標楷體" w:hAnsi="標楷體"/>
                <w:color w:val="000000" w:themeColor="text1"/>
                <w:szCs w:val="24"/>
              </w:rPr>
              <w:t>準則經研究</w:t>
            </w:r>
            <w:r w:rsidR="00985C4B" w:rsidRPr="004E5B56">
              <w:rPr>
                <w:rFonts w:ascii="標楷體" w:eastAsia="標楷體" w:hAnsi="標楷體" w:hint="eastAsia"/>
                <w:color w:val="000000" w:themeColor="text1"/>
                <w:szCs w:val="24"/>
              </w:rPr>
              <w:t>中心評議委員會</w:t>
            </w:r>
            <w:r w:rsidRPr="004E5B56">
              <w:rPr>
                <w:rFonts w:ascii="標楷體" w:eastAsia="標楷體" w:hAnsi="標楷體"/>
                <w:color w:val="000000"/>
                <w:szCs w:val="24"/>
              </w:rPr>
              <w:t>及校務會議通過後實施，修正時亦同</w:t>
            </w:r>
            <w:r w:rsidRPr="004E5B56">
              <w:rPr>
                <w:rFonts w:ascii="標楷體" w:eastAsia="標楷體" w:hAnsi="標楷體" w:hint="eastAsia"/>
                <w:color w:val="000000"/>
                <w:szCs w:val="24"/>
              </w:rPr>
              <w:t>。</w:t>
            </w:r>
            <w:r w:rsidR="00F461F1" w:rsidRPr="00F461F1">
              <w:rPr>
                <w:rFonts w:ascii="標楷體" w:eastAsia="標楷體" w:hAnsi="標楷體" w:hint="eastAsia"/>
                <w:color w:val="000000"/>
                <w:szCs w:val="24"/>
                <w:shd w:val="pct15" w:color="auto" w:fill="FFFFFF"/>
              </w:rPr>
              <w:t>(校級)</w:t>
            </w:r>
          </w:p>
          <w:p w14:paraId="7CA577E1" w14:textId="77777777" w:rsidR="00F461F1" w:rsidRDefault="00F461F1" w:rsidP="00267234">
            <w:pPr>
              <w:tabs>
                <w:tab w:val="left" w:pos="1196"/>
              </w:tabs>
              <w:snapToGrid w:val="0"/>
              <w:ind w:firstLineChars="200" w:firstLine="480"/>
              <w:contextualSpacing/>
              <w:jc w:val="both"/>
              <w:rPr>
                <w:rFonts w:ascii="標楷體" w:eastAsia="標楷體" w:hAnsi="標楷體"/>
                <w:color w:val="000000" w:themeColor="text1"/>
                <w:szCs w:val="24"/>
                <w:shd w:val="pct15" w:color="auto" w:fill="FFFFFF"/>
              </w:rPr>
            </w:pPr>
            <w:r w:rsidRPr="00F461F1">
              <w:rPr>
                <w:rFonts w:ascii="標楷體" w:eastAsia="標楷體" w:hAnsi="標楷體" w:hint="eastAsia"/>
                <w:color w:val="000000" w:themeColor="text1"/>
                <w:szCs w:val="24"/>
              </w:rPr>
              <w:t>本準則經○○院務會議及研究中心評議委員會通過後實施，修正時亦同。</w:t>
            </w:r>
            <w:r w:rsidRPr="00F461F1">
              <w:rPr>
                <w:rFonts w:ascii="標楷體" w:eastAsia="標楷體" w:hAnsi="標楷體" w:hint="eastAsia"/>
                <w:color w:val="000000" w:themeColor="text1"/>
                <w:szCs w:val="24"/>
                <w:shd w:val="pct15" w:color="auto" w:fill="FFFFFF"/>
              </w:rPr>
              <w:t>(院級)</w:t>
            </w:r>
          </w:p>
          <w:p w14:paraId="5AAB0509" w14:textId="205B11D9" w:rsidR="009F7968" w:rsidRPr="004E5B56" w:rsidRDefault="009F7968" w:rsidP="00267234">
            <w:pPr>
              <w:tabs>
                <w:tab w:val="left" w:pos="1196"/>
              </w:tabs>
              <w:snapToGrid w:val="0"/>
              <w:ind w:firstLineChars="200" w:firstLine="480"/>
              <w:contextualSpacing/>
              <w:jc w:val="both"/>
              <w:rPr>
                <w:rFonts w:ascii="標楷體" w:eastAsia="標楷體" w:hAnsi="標楷體"/>
                <w:color w:val="000000" w:themeColor="text1"/>
                <w:szCs w:val="24"/>
              </w:rPr>
            </w:pPr>
            <w:r w:rsidRPr="009F7968">
              <w:rPr>
                <w:rFonts w:ascii="標楷體" w:eastAsia="標楷體" w:hAnsi="標楷體" w:hint="eastAsia"/>
                <w:color w:val="000000" w:themeColor="text1"/>
                <w:szCs w:val="24"/>
              </w:rPr>
              <w:t>本準則經電子與資訊研究中心</w:t>
            </w:r>
            <w:r>
              <w:rPr>
                <w:rFonts w:ascii="標楷體" w:eastAsia="標楷體" w:hAnsi="標楷體" w:hint="eastAsia"/>
                <w:color w:val="000000" w:themeColor="text1"/>
                <w:szCs w:val="24"/>
              </w:rPr>
              <w:t>中心</w:t>
            </w:r>
            <w:r w:rsidRPr="009F7968">
              <w:rPr>
                <w:rFonts w:ascii="標楷體" w:eastAsia="標楷體" w:hAnsi="標楷體" w:hint="eastAsia"/>
                <w:color w:val="000000" w:themeColor="text1"/>
                <w:szCs w:val="24"/>
              </w:rPr>
              <w:t>會議及研究中心評議委員會通過後實施，修正時亦同。</w:t>
            </w:r>
            <w:r w:rsidRPr="00990FA9">
              <w:rPr>
                <w:rFonts w:ascii="標楷體" w:eastAsia="標楷體" w:hAnsi="標楷體"/>
                <w:color w:val="000000" w:themeColor="text1"/>
                <w:szCs w:val="24"/>
                <w:shd w:val="pct15" w:color="auto" w:fill="FFFFFF"/>
              </w:rPr>
              <w:t>(</w:t>
            </w:r>
            <w:r w:rsidRPr="00990FA9">
              <w:rPr>
                <w:rFonts w:ascii="標楷體" w:eastAsia="標楷體" w:hAnsi="標楷體" w:hint="eastAsia"/>
                <w:color w:val="000000" w:themeColor="text1"/>
                <w:szCs w:val="24"/>
                <w:shd w:val="pct15" w:color="auto" w:fill="FFFFFF"/>
              </w:rPr>
              <w:t>一級研究中心下設所屬中心</w:t>
            </w:r>
            <w:r w:rsidRPr="00990FA9">
              <w:rPr>
                <w:rFonts w:ascii="標楷體" w:eastAsia="標楷體" w:hAnsi="標楷體"/>
                <w:color w:val="000000" w:themeColor="text1"/>
                <w:szCs w:val="24"/>
                <w:shd w:val="pct15" w:color="auto" w:fill="FFFFFF"/>
              </w:rPr>
              <w:t>)</w:t>
            </w:r>
          </w:p>
        </w:tc>
        <w:tc>
          <w:tcPr>
            <w:tcW w:w="4819" w:type="dxa"/>
          </w:tcPr>
          <w:p w14:paraId="6DED12B8" w14:textId="77777777" w:rsidR="00985C4B" w:rsidRPr="00F461F1" w:rsidRDefault="00985C4B" w:rsidP="00267234">
            <w:pPr>
              <w:pStyle w:val="Default"/>
              <w:snapToGrid w:val="0"/>
              <w:contextualSpacing/>
              <w:jc w:val="both"/>
              <w:rPr>
                <w:rFonts w:ascii="標楷體" w:eastAsia="標楷體" w:hAnsi="標楷體"/>
              </w:rPr>
            </w:pPr>
            <w:r w:rsidRPr="0071281B">
              <w:rPr>
                <w:rFonts w:ascii="標楷體" w:eastAsia="標楷體" w:hAnsi="標楷體" w:hint="eastAsia"/>
              </w:rPr>
              <w:t>明</w:t>
            </w:r>
            <w:r w:rsidR="00F91859" w:rsidRPr="0071281B">
              <w:rPr>
                <w:rFonts w:ascii="標楷體" w:eastAsia="標楷體" w:hAnsi="標楷體" w:hint="eastAsia"/>
              </w:rPr>
              <w:t>定</w:t>
            </w:r>
            <w:r w:rsidRPr="0071281B">
              <w:rPr>
                <w:rFonts w:ascii="標楷體" w:eastAsia="標楷體" w:hAnsi="標楷體" w:hint="eastAsia"/>
              </w:rPr>
              <w:t>本準則訂定及修正程序</w:t>
            </w:r>
            <w:r w:rsidR="00A76145" w:rsidRPr="0071281B">
              <w:rPr>
                <w:rFonts w:ascii="標楷體" w:eastAsia="標楷體" w:hAnsi="標楷體" w:hint="eastAsia"/>
              </w:rPr>
              <w:t>。</w:t>
            </w:r>
          </w:p>
        </w:tc>
      </w:tr>
    </w:tbl>
    <w:p w14:paraId="027F43F3" w14:textId="77777777" w:rsidR="008E1124" w:rsidRDefault="008E1124" w:rsidP="00DC7FD2">
      <w:pPr>
        <w:snapToGrid w:val="0"/>
        <w:ind w:leftChars="100" w:left="240"/>
        <w:contextualSpacing/>
        <w:rPr>
          <w:rFonts w:ascii="Times New Roman" w:eastAsia="標楷體" w:hAnsi="Times New Roman" w:cs="Times New Roman"/>
        </w:rPr>
      </w:pPr>
    </w:p>
    <w:p w14:paraId="5D3C278E" w14:textId="29A38DAF" w:rsidR="00843C98" w:rsidRPr="00060296" w:rsidRDefault="00843C98" w:rsidP="00DC7FD2">
      <w:pPr>
        <w:snapToGrid w:val="0"/>
        <w:ind w:leftChars="100" w:left="240"/>
        <w:contextualSpacing/>
        <w:rPr>
          <w:rFonts w:ascii="Times New Roman" w:eastAsia="標楷體" w:hAnsi="Times New Roman" w:cs="Times New Roman"/>
        </w:rPr>
      </w:pPr>
      <w:proofErr w:type="gramStart"/>
      <w:r w:rsidRPr="00060296">
        <w:rPr>
          <w:rFonts w:ascii="Times New Roman" w:eastAsia="標楷體" w:hAnsi="Times New Roman" w:cs="Times New Roman"/>
        </w:rPr>
        <w:t>註</w:t>
      </w:r>
      <w:proofErr w:type="gramEnd"/>
      <w:r w:rsidR="0071281B" w:rsidRPr="00060296">
        <w:rPr>
          <w:rFonts w:ascii="Times New Roman" w:eastAsia="標楷體" w:hAnsi="Times New Roman" w:cs="Times New Roman"/>
        </w:rPr>
        <w:t>：</w:t>
      </w:r>
    </w:p>
    <w:p w14:paraId="67C66466" w14:textId="35AF296B" w:rsidR="0033589F" w:rsidRPr="007B69FF" w:rsidRDefault="00253F46" w:rsidP="00DC7FD2">
      <w:pPr>
        <w:pStyle w:val="a3"/>
        <w:numPr>
          <w:ilvl w:val="0"/>
          <w:numId w:val="10"/>
        </w:numPr>
        <w:snapToGrid w:val="0"/>
        <w:ind w:leftChars="0"/>
        <w:contextualSpacing/>
        <w:rPr>
          <w:rFonts w:ascii="Times New Roman" w:eastAsia="標楷體" w:hAnsi="Times New Roman" w:cs="Times New Roman"/>
        </w:rPr>
      </w:pPr>
      <w:r w:rsidRPr="00253F46">
        <w:rPr>
          <w:rFonts w:ascii="Times New Roman" w:eastAsia="標楷體" w:hAnsi="Times New Roman" w:cs="Times New Roman" w:hint="eastAsia"/>
        </w:rPr>
        <w:t>本準則</w:t>
      </w:r>
      <w:r w:rsidR="00BB149C">
        <w:rPr>
          <w:rFonts w:ascii="Times New Roman" w:eastAsia="標楷體" w:hAnsi="Times New Roman" w:cs="Times New Roman" w:hint="eastAsia"/>
        </w:rPr>
        <w:t>範本所列</w:t>
      </w:r>
      <w:r>
        <w:rPr>
          <w:rFonts w:ascii="Times New Roman" w:eastAsia="標楷體" w:hAnsi="Times New Roman" w:cs="Times New Roman" w:hint="eastAsia"/>
        </w:rPr>
        <w:t>為</w:t>
      </w:r>
      <w:r w:rsidR="004C1372">
        <w:rPr>
          <w:rFonts w:ascii="Times New Roman" w:eastAsia="標楷體" w:hAnsi="Times New Roman" w:cs="Times New Roman"/>
        </w:rPr>
        <w:t>本校研究中心設置暨管理辦法</w:t>
      </w:r>
      <w:r w:rsidR="004C1372" w:rsidRPr="007B69FF">
        <w:rPr>
          <w:rFonts w:ascii="Times New Roman" w:eastAsia="標楷體" w:hAnsi="Times New Roman" w:cs="Times New Roman"/>
          <w:b/>
          <w:u w:val="single"/>
        </w:rPr>
        <w:t>第六條</w:t>
      </w:r>
      <w:r w:rsidRPr="007B69FF">
        <w:rPr>
          <w:rFonts w:ascii="Times New Roman" w:eastAsia="標楷體" w:hAnsi="Times New Roman" w:cs="Times New Roman" w:hint="eastAsia"/>
        </w:rPr>
        <w:t>規定之</w:t>
      </w:r>
      <w:r>
        <w:rPr>
          <w:rFonts w:ascii="Times New Roman" w:eastAsia="標楷體" w:hAnsi="Times New Roman" w:cs="Times New Roman" w:hint="eastAsia"/>
        </w:rPr>
        <w:t>項目</w:t>
      </w:r>
      <w:r w:rsidR="00DD3D50">
        <w:rPr>
          <w:rFonts w:ascii="Times New Roman" w:eastAsia="標楷體" w:hAnsi="Times New Roman" w:cs="Times New Roman"/>
        </w:rPr>
        <w:t>，</w:t>
      </w:r>
      <w:r w:rsidR="0071281B" w:rsidRPr="007B69FF">
        <w:rPr>
          <w:rFonts w:ascii="Times New Roman" w:eastAsia="標楷體" w:hAnsi="Times New Roman" w:cs="Times New Roman"/>
        </w:rPr>
        <w:t>請以</w:t>
      </w:r>
      <w:r w:rsidR="0071281B" w:rsidRPr="007B69FF">
        <w:rPr>
          <w:rFonts w:ascii="Times New Roman" w:eastAsia="標楷體" w:hAnsi="Times New Roman" w:cs="Times New Roman"/>
          <w:b/>
        </w:rPr>
        <w:t>A4</w:t>
      </w:r>
      <w:r w:rsidR="0071281B" w:rsidRPr="007B69FF">
        <w:rPr>
          <w:rFonts w:ascii="Times New Roman" w:eastAsia="標楷體" w:hAnsi="Times New Roman" w:cs="Times New Roman"/>
          <w:b/>
        </w:rPr>
        <w:t>紙張、</w:t>
      </w:r>
      <w:r w:rsidR="0071281B" w:rsidRPr="007B69FF">
        <w:rPr>
          <w:rFonts w:ascii="Times New Roman" w:eastAsia="標楷體" w:hAnsi="Times New Roman" w:cs="Times New Roman"/>
          <w:b/>
        </w:rPr>
        <w:t>1</w:t>
      </w:r>
      <w:r w:rsidR="004E5B56" w:rsidRPr="007B69FF">
        <w:rPr>
          <w:rFonts w:ascii="Times New Roman" w:eastAsia="標楷體" w:hAnsi="Times New Roman" w:cs="Times New Roman"/>
          <w:b/>
        </w:rPr>
        <w:t>2</w:t>
      </w:r>
      <w:r w:rsidR="00CD0A33">
        <w:rPr>
          <w:rFonts w:ascii="Times New Roman" w:eastAsia="標楷體" w:hAnsi="Times New Roman" w:cs="Times New Roman" w:hint="eastAsia"/>
          <w:b/>
        </w:rPr>
        <w:t>級</w:t>
      </w:r>
      <w:r w:rsidR="0071281B" w:rsidRPr="007B69FF">
        <w:rPr>
          <w:rFonts w:ascii="Times New Roman" w:eastAsia="標楷體" w:hAnsi="Times New Roman" w:cs="Times New Roman"/>
          <w:b/>
        </w:rPr>
        <w:t>字、標楷體</w:t>
      </w:r>
      <w:r w:rsidR="00060296" w:rsidRPr="007B69FF">
        <w:rPr>
          <w:rFonts w:ascii="Times New Roman" w:eastAsia="標楷體" w:hAnsi="Times New Roman" w:cs="Times New Roman"/>
          <w:b/>
        </w:rPr>
        <w:t>(</w:t>
      </w:r>
      <w:r w:rsidR="00060296" w:rsidRPr="007B69FF">
        <w:rPr>
          <w:rFonts w:ascii="Times New Roman" w:eastAsia="標楷體" w:hAnsi="Times New Roman" w:cs="Times New Roman"/>
          <w:b/>
        </w:rPr>
        <w:t>或</w:t>
      </w:r>
      <w:r w:rsidR="00060296" w:rsidRPr="007B69FF">
        <w:rPr>
          <w:rFonts w:ascii="Times New Roman" w:eastAsia="標楷體" w:hAnsi="Times New Roman" w:cs="Times New Roman"/>
          <w:b/>
        </w:rPr>
        <w:t>Time New Roman)</w:t>
      </w:r>
      <w:r w:rsidR="004E5B56" w:rsidRPr="007B69FF">
        <w:rPr>
          <w:rFonts w:ascii="Times New Roman" w:eastAsia="標楷體" w:hAnsi="Times New Roman" w:cs="Times New Roman"/>
          <w:b/>
        </w:rPr>
        <w:t>、單行間距</w:t>
      </w:r>
      <w:r w:rsidRPr="007B69FF">
        <w:rPr>
          <w:rFonts w:ascii="Times New Roman" w:eastAsia="標楷體" w:hAnsi="Times New Roman" w:cs="Times New Roman" w:hint="eastAsia"/>
        </w:rPr>
        <w:t>之</w:t>
      </w:r>
      <w:r w:rsidR="00060296" w:rsidRPr="007B69FF">
        <w:rPr>
          <w:rFonts w:ascii="Times New Roman" w:eastAsia="標楷體" w:hAnsi="Times New Roman" w:cs="Times New Roman"/>
        </w:rPr>
        <w:t>格式</w:t>
      </w:r>
      <w:r>
        <w:rPr>
          <w:rFonts w:ascii="Times New Roman" w:eastAsia="標楷體" w:hAnsi="Times New Roman" w:cs="Times New Roman" w:hint="eastAsia"/>
        </w:rPr>
        <w:t>進行</w:t>
      </w:r>
      <w:r w:rsidR="00060296" w:rsidRPr="007B69FF">
        <w:rPr>
          <w:rFonts w:ascii="Times New Roman" w:eastAsia="標楷體" w:hAnsi="Times New Roman" w:cs="Times New Roman"/>
        </w:rPr>
        <w:t>編寫</w:t>
      </w:r>
      <w:r>
        <w:rPr>
          <w:rFonts w:ascii="Times New Roman" w:eastAsia="標楷體" w:hAnsi="Times New Roman" w:cs="Times New Roman" w:hint="eastAsia"/>
        </w:rPr>
        <w:t>，</w:t>
      </w:r>
      <w:r w:rsidRPr="00253F46">
        <w:rPr>
          <w:rFonts w:ascii="Times New Roman" w:eastAsia="標楷體" w:hAnsi="Times New Roman" w:cs="Times New Roman" w:hint="eastAsia"/>
        </w:rPr>
        <w:t>欄位長寬可依條文內容自行調整</w:t>
      </w:r>
      <w:r w:rsidR="00060296" w:rsidRPr="007B69FF">
        <w:rPr>
          <w:rFonts w:ascii="Times New Roman" w:eastAsia="標楷體" w:hAnsi="Times New Roman" w:cs="Times New Roman"/>
        </w:rPr>
        <w:t>。</w:t>
      </w:r>
    </w:p>
    <w:p w14:paraId="410699E3" w14:textId="7FDBEA1C" w:rsidR="00611136" w:rsidRPr="00CD0A33" w:rsidRDefault="00611136" w:rsidP="00DC7FD2">
      <w:pPr>
        <w:pStyle w:val="a3"/>
        <w:numPr>
          <w:ilvl w:val="0"/>
          <w:numId w:val="10"/>
        </w:numPr>
        <w:snapToGrid w:val="0"/>
        <w:ind w:leftChars="0"/>
        <w:contextualSpacing/>
        <w:rPr>
          <w:rFonts w:ascii="Times New Roman" w:eastAsia="標楷體" w:hAnsi="Times New Roman" w:cs="Times New Roman"/>
        </w:rPr>
      </w:pPr>
      <w:r w:rsidRPr="00CD0A33">
        <w:rPr>
          <w:rFonts w:ascii="Times New Roman" w:eastAsia="標楷體" w:hAnsi="Times New Roman" w:cs="Times New Roman"/>
        </w:rPr>
        <w:t>各條文內藍</w:t>
      </w:r>
      <w:r w:rsidR="004F6D6A" w:rsidRPr="00CD0A33">
        <w:rPr>
          <w:rFonts w:ascii="Times New Roman" w:eastAsia="標楷體" w:hAnsi="Times New Roman" w:cs="Times New Roman"/>
        </w:rPr>
        <w:t>色字體</w:t>
      </w:r>
      <w:r w:rsidR="006A578D" w:rsidRPr="00CD0A33">
        <w:rPr>
          <w:rFonts w:ascii="Times New Roman" w:eastAsia="標楷體" w:hAnsi="Times New Roman" w:cs="Times New Roman"/>
        </w:rPr>
        <w:t>為示範文字，</w:t>
      </w:r>
      <w:r w:rsidR="006A578D" w:rsidRPr="00CD0A33">
        <w:rPr>
          <w:rFonts w:ascii="Times New Roman" w:eastAsia="標楷體" w:hAnsi="Times New Roman" w:cs="Times New Roman" w:hint="eastAsia"/>
        </w:rPr>
        <w:t>請依中心性質及</w:t>
      </w:r>
      <w:r w:rsidR="005B6F66" w:rsidRPr="00CD0A33">
        <w:rPr>
          <w:rFonts w:ascii="Times New Roman" w:eastAsia="標楷體" w:hAnsi="Times New Roman" w:cs="Times New Roman" w:hint="eastAsia"/>
        </w:rPr>
        <w:t>運行</w:t>
      </w:r>
      <w:r w:rsidR="006A578D" w:rsidRPr="00CD0A33">
        <w:rPr>
          <w:rFonts w:ascii="Times New Roman" w:eastAsia="標楷體" w:hAnsi="Times New Roman" w:cs="Times New Roman" w:hint="eastAsia"/>
        </w:rPr>
        <w:t>狀況</w:t>
      </w:r>
      <w:r w:rsidR="000A66C0" w:rsidRPr="00CD0A33">
        <w:rPr>
          <w:rFonts w:ascii="Times New Roman" w:eastAsia="標楷體" w:hAnsi="Times New Roman" w:cs="Times New Roman"/>
        </w:rPr>
        <w:t>自行</w:t>
      </w:r>
      <w:r w:rsidR="006A578D" w:rsidRPr="00CD0A33">
        <w:rPr>
          <w:rFonts w:ascii="Times New Roman" w:eastAsia="標楷體" w:hAnsi="Times New Roman" w:cs="Times New Roman"/>
        </w:rPr>
        <w:t>編寫</w:t>
      </w:r>
      <w:r w:rsidR="004F6D6A" w:rsidRPr="00CD0A33">
        <w:rPr>
          <w:rFonts w:ascii="Times New Roman" w:eastAsia="標楷體" w:hAnsi="Times New Roman" w:cs="Times New Roman"/>
        </w:rPr>
        <w:t>；</w:t>
      </w:r>
      <w:r w:rsidR="000A66C0" w:rsidRPr="00CD0A33">
        <w:rPr>
          <w:rFonts w:ascii="Times New Roman" w:eastAsia="標楷體" w:hAnsi="Times New Roman" w:cs="Times New Roman"/>
        </w:rPr>
        <w:t>黑色字體為制式文字請予以保留</w:t>
      </w:r>
      <w:r w:rsidR="00672BA1" w:rsidRPr="00CD0A33">
        <w:rPr>
          <w:rFonts w:ascii="新細明體" w:eastAsia="新細明體" w:hAnsi="新細明體" w:cs="Times New Roman" w:hint="eastAsia"/>
        </w:rPr>
        <w:t>；</w:t>
      </w:r>
      <w:r w:rsidR="00672BA1" w:rsidRPr="00CD0A33">
        <w:rPr>
          <w:rFonts w:ascii="Times New Roman" w:eastAsia="標楷體" w:hAnsi="Times New Roman" w:cs="Times New Roman" w:hint="eastAsia"/>
          <w:u w:val="single"/>
        </w:rPr>
        <w:t>灰底部分為提醒文字送件時請予以刪除</w:t>
      </w:r>
      <w:r w:rsidR="000A66C0" w:rsidRPr="00CD0A33">
        <w:rPr>
          <w:rFonts w:ascii="Times New Roman" w:eastAsia="標楷體" w:hAnsi="Times New Roman" w:cs="Times New Roman"/>
        </w:rPr>
        <w:t>。</w:t>
      </w:r>
    </w:p>
    <w:p w14:paraId="354A6478" w14:textId="333AD262" w:rsidR="001C6801" w:rsidRDefault="001C6801" w:rsidP="00DC7FD2">
      <w:pPr>
        <w:snapToGrid w:val="0"/>
        <w:ind w:left="240"/>
        <w:contextualSpacing/>
        <w:rPr>
          <w:rFonts w:ascii="Times New Roman" w:eastAsia="標楷體" w:hAnsi="Times New Roman" w:cs="Times New Roman"/>
        </w:rPr>
      </w:pPr>
    </w:p>
    <w:p w14:paraId="61A9540F" w14:textId="18480A58" w:rsidR="00121C2E" w:rsidRDefault="00121C2E" w:rsidP="00DC7FD2">
      <w:pPr>
        <w:snapToGrid w:val="0"/>
        <w:ind w:left="240"/>
        <w:contextualSpacing/>
        <w:rPr>
          <w:rFonts w:ascii="Times New Roman" w:eastAsia="標楷體" w:hAnsi="Times New Roman" w:cs="Times New Roman"/>
        </w:rPr>
      </w:pPr>
    </w:p>
    <w:p w14:paraId="0E9F1F40" w14:textId="5744F7C6" w:rsidR="00121C2E" w:rsidRDefault="00121C2E" w:rsidP="00DC7FD2">
      <w:pPr>
        <w:snapToGrid w:val="0"/>
        <w:ind w:left="240"/>
        <w:contextualSpacing/>
        <w:rPr>
          <w:rFonts w:ascii="Times New Roman" w:eastAsia="標楷體" w:hAnsi="Times New Roman" w:cs="Times New Roman"/>
        </w:rPr>
      </w:pPr>
    </w:p>
    <w:p w14:paraId="5837FCEC" w14:textId="1A7282B2" w:rsidR="00121C2E" w:rsidRPr="00121C2E" w:rsidRDefault="00121C2E" w:rsidP="00DC7FD2">
      <w:pPr>
        <w:snapToGrid w:val="0"/>
        <w:ind w:left="240"/>
        <w:contextualSpacing/>
        <w:rPr>
          <w:rFonts w:ascii="Times New Roman" w:eastAsia="標楷體" w:hAnsi="Times New Roman" w:cs="Times New Roman"/>
        </w:rPr>
      </w:pPr>
    </w:p>
    <w:p w14:paraId="01FD229E" w14:textId="0A208BE5" w:rsidR="001C6801" w:rsidRDefault="001C6801" w:rsidP="00DC7FD2">
      <w:pPr>
        <w:snapToGrid w:val="0"/>
        <w:ind w:left="240"/>
        <w:contextualSpacing/>
        <w:rPr>
          <w:rFonts w:ascii="Times New Roman" w:eastAsia="標楷體" w:hAnsi="Times New Roman" w:cs="Times New Roman"/>
        </w:rPr>
      </w:pPr>
    </w:p>
    <w:p w14:paraId="2A96E5E2" w14:textId="0BCB285B" w:rsidR="00121C2E" w:rsidRDefault="00121C2E" w:rsidP="00DC7FD2">
      <w:pPr>
        <w:snapToGrid w:val="0"/>
        <w:ind w:left="240"/>
        <w:contextualSpacing/>
        <w:rPr>
          <w:rFonts w:ascii="Times New Roman" w:eastAsia="標楷體" w:hAnsi="Times New Roman" w:cs="Times New Roman"/>
        </w:rPr>
      </w:pPr>
    </w:p>
    <w:p w14:paraId="193DC0FF" w14:textId="52EC21A4" w:rsidR="00121C2E" w:rsidRDefault="00121C2E" w:rsidP="00DC7FD2">
      <w:pPr>
        <w:snapToGrid w:val="0"/>
        <w:ind w:left="240"/>
        <w:contextualSpacing/>
        <w:rPr>
          <w:rFonts w:ascii="Times New Roman" w:eastAsia="標楷體" w:hAnsi="Times New Roman" w:cs="Times New Roman"/>
        </w:rPr>
      </w:pPr>
    </w:p>
    <w:p w14:paraId="377BBEAF" w14:textId="6DBCAA06" w:rsidR="00121C2E" w:rsidRDefault="00121C2E" w:rsidP="00DC7FD2">
      <w:pPr>
        <w:snapToGrid w:val="0"/>
        <w:ind w:left="240"/>
        <w:contextualSpacing/>
        <w:rPr>
          <w:rFonts w:ascii="Times New Roman" w:eastAsia="標楷體" w:hAnsi="Times New Roman" w:cs="Times New Roman"/>
        </w:rPr>
      </w:pPr>
    </w:p>
    <w:p w14:paraId="73973D47" w14:textId="63B1403A" w:rsidR="00121C2E" w:rsidRDefault="00121C2E" w:rsidP="00DC7FD2">
      <w:pPr>
        <w:snapToGrid w:val="0"/>
        <w:ind w:left="240"/>
        <w:contextualSpacing/>
        <w:rPr>
          <w:rFonts w:ascii="Times New Roman" w:eastAsia="標楷體" w:hAnsi="Times New Roman" w:cs="Times New Roman"/>
        </w:rPr>
      </w:pPr>
    </w:p>
    <w:p w14:paraId="625E5D66" w14:textId="1018DD78" w:rsidR="00121C2E" w:rsidRDefault="00121C2E" w:rsidP="00DC7FD2">
      <w:pPr>
        <w:snapToGrid w:val="0"/>
        <w:ind w:left="240"/>
        <w:contextualSpacing/>
        <w:rPr>
          <w:rFonts w:ascii="Times New Roman" w:eastAsia="標楷體" w:hAnsi="Times New Roman" w:cs="Times New Roman"/>
        </w:rPr>
      </w:pPr>
    </w:p>
    <w:p w14:paraId="6D52C96B" w14:textId="5B5BF624" w:rsidR="00121C2E" w:rsidRDefault="00121C2E" w:rsidP="00DC7FD2">
      <w:pPr>
        <w:snapToGrid w:val="0"/>
        <w:ind w:left="240"/>
        <w:contextualSpacing/>
        <w:rPr>
          <w:rFonts w:ascii="Times New Roman" w:eastAsia="標楷體" w:hAnsi="Times New Roman" w:cs="Times New Roman"/>
        </w:rPr>
      </w:pPr>
    </w:p>
    <w:p w14:paraId="2D87F58C" w14:textId="53E3C823" w:rsidR="00121C2E" w:rsidRDefault="00121C2E" w:rsidP="00DC7FD2">
      <w:pPr>
        <w:snapToGrid w:val="0"/>
        <w:ind w:left="240"/>
        <w:contextualSpacing/>
        <w:rPr>
          <w:rFonts w:ascii="Times New Roman" w:eastAsia="標楷體" w:hAnsi="Times New Roman" w:cs="Times New Roman"/>
        </w:rPr>
      </w:pPr>
    </w:p>
    <w:p w14:paraId="6481BD1B" w14:textId="242D9D3E" w:rsidR="00121C2E" w:rsidRDefault="00121C2E" w:rsidP="00DC7FD2">
      <w:pPr>
        <w:snapToGrid w:val="0"/>
        <w:ind w:left="240"/>
        <w:contextualSpacing/>
        <w:rPr>
          <w:rFonts w:ascii="Times New Roman" w:eastAsia="標楷體" w:hAnsi="Times New Roman" w:cs="Times New Roman"/>
        </w:rPr>
      </w:pPr>
    </w:p>
    <w:p w14:paraId="2A288B66" w14:textId="7078850B" w:rsidR="00121C2E" w:rsidRDefault="00121C2E" w:rsidP="00DC7FD2">
      <w:pPr>
        <w:snapToGrid w:val="0"/>
        <w:ind w:left="240"/>
        <w:contextualSpacing/>
        <w:rPr>
          <w:rFonts w:ascii="Times New Roman" w:eastAsia="標楷體" w:hAnsi="Times New Roman" w:cs="Times New Roman"/>
        </w:rPr>
      </w:pPr>
    </w:p>
    <w:p w14:paraId="5A94F1A7" w14:textId="22854E28" w:rsidR="00121C2E" w:rsidRDefault="00121C2E" w:rsidP="00DC7FD2">
      <w:pPr>
        <w:snapToGrid w:val="0"/>
        <w:ind w:left="240"/>
        <w:contextualSpacing/>
        <w:rPr>
          <w:rFonts w:ascii="Times New Roman" w:eastAsia="標楷體" w:hAnsi="Times New Roman" w:cs="Times New Roman"/>
        </w:rPr>
      </w:pPr>
    </w:p>
    <w:p w14:paraId="7D008EE0" w14:textId="03AD2AF0" w:rsidR="00121C2E" w:rsidRDefault="00121C2E" w:rsidP="00DC7FD2">
      <w:pPr>
        <w:snapToGrid w:val="0"/>
        <w:ind w:left="240"/>
        <w:contextualSpacing/>
        <w:rPr>
          <w:rFonts w:ascii="Times New Roman" w:eastAsia="標楷體" w:hAnsi="Times New Roman" w:cs="Times New Roman"/>
        </w:rPr>
      </w:pPr>
    </w:p>
    <w:p w14:paraId="6415B34E" w14:textId="6064899D" w:rsidR="00121C2E" w:rsidRDefault="00121C2E" w:rsidP="00DC7FD2">
      <w:pPr>
        <w:snapToGrid w:val="0"/>
        <w:ind w:left="240"/>
        <w:contextualSpacing/>
        <w:rPr>
          <w:rFonts w:ascii="Times New Roman" w:eastAsia="標楷體" w:hAnsi="Times New Roman" w:cs="Times New Roman"/>
        </w:rPr>
      </w:pPr>
    </w:p>
    <w:p w14:paraId="4164BD98" w14:textId="142568BC" w:rsidR="00121C2E" w:rsidRDefault="00121C2E" w:rsidP="00DC7FD2">
      <w:pPr>
        <w:snapToGrid w:val="0"/>
        <w:ind w:left="240"/>
        <w:contextualSpacing/>
        <w:rPr>
          <w:rFonts w:ascii="Times New Roman" w:eastAsia="標楷體" w:hAnsi="Times New Roman" w:cs="Times New Roman"/>
        </w:rPr>
      </w:pPr>
    </w:p>
    <w:p w14:paraId="7ADE5ABF" w14:textId="01E11164" w:rsidR="00121C2E" w:rsidRDefault="00121C2E" w:rsidP="00DC7FD2">
      <w:pPr>
        <w:snapToGrid w:val="0"/>
        <w:ind w:left="240"/>
        <w:contextualSpacing/>
        <w:rPr>
          <w:rFonts w:ascii="Times New Roman" w:eastAsia="標楷體" w:hAnsi="Times New Roman" w:cs="Times New Roman"/>
        </w:rPr>
      </w:pPr>
    </w:p>
    <w:p w14:paraId="6FC2EA14" w14:textId="2D4180BA" w:rsidR="00121C2E" w:rsidRDefault="00121C2E" w:rsidP="00DC7FD2">
      <w:pPr>
        <w:snapToGrid w:val="0"/>
        <w:ind w:left="240"/>
        <w:contextualSpacing/>
        <w:rPr>
          <w:rFonts w:ascii="Times New Roman" w:eastAsia="標楷體" w:hAnsi="Times New Roman" w:cs="Times New Roman"/>
        </w:rPr>
      </w:pPr>
    </w:p>
    <w:p w14:paraId="69E1646C" w14:textId="77777777" w:rsidR="008E1124" w:rsidRDefault="008E1124" w:rsidP="00B233D9">
      <w:pPr>
        <w:snapToGrid w:val="0"/>
        <w:contextualSpacing/>
        <w:rPr>
          <w:rFonts w:ascii="Times New Roman" w:eastAsia="標楷體" w:hAnsi="Times New Roman" w:cs="Times New Roman"/>
        </w:rPr>
      </w:pPr>
    </w:p>
    <w:p w14:paraId="34E00387" w14:textId="618C81ED" w:rsidR="00121C2E" w:rsidRDefault="00121C2E" w:rsidP="00DC7FD2">
      <w:pPr>
        <w:snapToGrid w:val="0"/>
        <w:ind w:left="240"/>
        <w:contextualSpacing/>
        <w:rPr>
          <w:rFonts w:ascii="Times New Roman" w:eastAsia="標楷體" w:hAnsi="Times New Roman" w:cs="Times New Roman"/>
        </w:rPr>
      </w:pPr>
    </w:p>
    <w:p w14:paraId="7DF7604D" w14:textId="01A73036" w:rsidR="00121C2E" w:rsidRDefault="00121C2E" w:rsidP="00DC7FD2">
      <w:pPr>
        <w:snapToGrid w:val="0"/>
        <w:ind w:left="240"/>
        <w:contextualSpacing/>
        <w:rPr>
          <w:rFonts w:ascii="Times New Roman" w:eastAsia="標楷體" w:hAnsi="Times New Roman" w:cs="Times New Roman"/>
        </w:rPr>
      </w:pPr>
    </w:p>
    <w:p w14:paraId="49D7768A" w14:textId="69EB64D8" w:rsidR="00121C2E" w:rsidRDefault="00121C2E" w:rsidP="00121C2E">
      <w:pPr>
        <w:widowControl/>
        <w:snapToGrid w:val="0"/>
        <w:contextualSpacing/>
        <w:rPr>
          <w:rFonts w:ascii="Times New Roman" w:eastAsia="標楷體" w:hAnsi="Times New Roman" w:cs="Times New Roman"/>
        </w:rPr>
      </w:pPr>
    </w:p>
    <w:p w14:paraId="0688B513" w14:textId="15E84A26" w:rsidR="00121C2E" w:rsidRDefault="00121C2E" w:rsidP="008D5672">
      <w:pPr>
        <w:widowControl/>
        <w:snapToGrid w:val="0"/>
        <w:contextualSpacing/>
        <w:rPr>
          <w:rFonts w:ascii="Times New Roman" w:eastAsia="標楷體" w:hAnsi="Times New Roman" w:cs="Times New Roman"/>
        </w:rPr>
      </w:pPr>
      <w:r w:rsidRPr="00500481">
        <w:rPr>
          <w:rFonts w:ascii="標楷體" w:eastAsia="標楷體" w:hAnsi="標楷體"/>
          <w:noProof/>
          <w:color w:val="000000" w:themeColor="text1"/>
          <w:sz w:val="36"/>
          <w:szCs w:val="32"/>
        </w:rPr>
        <w:lastRenderedPageBreak/>
        <mc:AlternateContent>
          <mc:Choice Requires="wps">
            <w:drawing>
              <wp:anchor distT="45720" distB="45720" distL="114300" distR="114300" simplePos="0" relativeHeight="251659264" behindDoc="0" locked="0" layoutInCell="1" allowOverlap="1" wp14:anchorId="21FDEE01" wp14:editId="77DF8901">
                <wp:simplePos x="0" y="0"/>
                <wp:positionH relativeFrom="margin">
                  <wp:posOffset>123882</wp:posOffset>
                </wp:positionH>
                <wp:positionV relativeFrom="paragraph">
                  <wp:posOffset>-352887</wp:posOffset>
                </wp:positionV>
                <wp:extent cx="2697480" cy="1404620"/>
                <wp:effectExtent l="0" t="0" r="26670" b="1016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555BC67" w14:textId="77777777" w:rsidR="006427F3" w:rsidRPr="00EA27EB" w:rsidRDefault="00EA27EB">
                            <w:pPr>
                              <w:rPr>
                                <w:rFonts w:ascii="標楷體" w:eastAsia="標楷體" w:hAnsi="標楷體"/>
                              </w:rPr>
                            </w:pPr>
                            <w:r w:rsidRPr="00EA27EB">
                              <w:rPr>
                                <w:rFonts w:ascii="標楷體" w:eastAsia="標楷體" w:hAnsi="標楷體" w:hint="eastAsia"/>
                              </w:rPr>
                              <w:t>【註】請依序將逐條說明內條文填入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FDEE01" id="_x0000_t202" coordsize="21600,21600" o:spt="202" path="m,l,21600r21600,l21600,xe">
                <v:stroke joinstyle="miter"/>
                <v:path gradientshapeok="t" o:connecttype="rect"/>
              </v:shapetype>
              <v:shape id="文字方塊 2" o:spid="_x0000_s1026" type="#_x0000_t202" style="position:absolute;margin-left:9.75pt;margin-top:-27.8pt;width:212.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" fillcolor="white [3201]" strokecolor="black [3200]" strokeweight="1pt">
                <v:textbox style="mso-fit-shape-to-text:t">
                  <w:txbxContent>
                    <w:p w14:paraId="3555BC67" w14:textId="77777777" w:rsidR="006427F3" w:rsidRPr="00EA27EB" w:rsidRDefault="00EA27EB">
                      <w:pPr>
                        <w:rPr>
                          <w:rFonts w:ascii="標楷體" w:eastAsia="標楷體" w:hAnsi="標楷體"/>
                        </w:rPr>
                      </w:pPr>
                      <w:r w:rsidRPr="00EA27EB">
                        <w:rPr>
                          <w:rFonts w:ascii="標楷體" w:eastAsia="標楷體" w:hAnsi="標楷體" w:hint="eastAsia"/>
                        </w:rPr>
                        <w:t>【註】請依序將逐條說明內條文填入</w:t>
                      </w:r>
                    </w:p>
                  </w:txbxContent>
                </v:textbox>
                <w10:wrap anchorx="margin"/>
              </v:shape>
            </w:pict>
          </mc:Fallback>
        </mc:AlternateContent>
      </w:r>
    </w:p>
    <w:p w14:paraId="2EFA63FB" w14:textId="7E6CDEB5" w:rsidR="0036674D" w:rsidRPr="00DF0CC5" w:rsidRDefault="00E34807" w:rsidP="00DC7FD2">
      <w:pPr>
        <w:widowControl/>
        <w:snapToGrid w:val="0"/>
        <w:contextualSpacing/>
        <w:jc w:val="center"/>
        <w:rPr>
          <w:rFonts w:ascii="標楷體" w:eastAsia="標楷體" w:hAnsi="標楷體"/>
          <w:color w:val="000000" w:themeColor="text1"/>
          <w:sz w:val="28"/>
          <w:szCs w:val="28"/>
        </w:rPr>
      </w:pPr>
      <w:r w:rsidRPr="00500481">
        <w:rPr>
          <w:rFonts w:ascii="標楷體" w:eastAsia="標楷體" w:hAnsi="標楷體" w:hint="eastAsia"/>
          <w:color w:val="000000" w:themeColor="text1"/>
          <w:sz w:val="36"/>
          <w:szCs w:val="32"/>
        </w:rPr>
        <w:t>國立</w:t>
      </w:r>
      <w:r w:rsidR="001C1576" w:rsidRPr="00500481">
        <w:rPr>
          <w:rFonts w:ascii="標楷體" w:eastAsia="標楷體" w:hAnsi="標楷體" w:hint="eastAsia"/>
          <w:color w:val="000000" w:themeColor="text1"/>
          <w:sz w:val="36"/>
          <w:szCs w:val="32"/>
        </w:rPr>
        <w:t>陽明交通</w:t>
      </w:r>
      <w:r w:rsidRPr="00500481">
        <w:rPr>
          <w:rFonts w:ascii="標楷體" w:eastAsia="標楷體" w:hAnsi="標楷體" w:hint="eastAsia"/>
          <w:color w:val="000000" w:themeColor="text1"/>
          <w:sz w:val="36"/>
          <w:szCs w:val="32"/>
        </w:rPr>
        <w:t>大學</w:t>
      </w:r>
      <w:r w:rsidR="003422B1" w:rsidRPr="00500481">
        <w:rPr>
          <w:rFonts w:ascii="標楷體" w:eastAsia="標楷體" w:hAnsi="標楷體" w:hint="eastAsia"/>
          <w:color w:val="000000" w:themeColor="text1"/>
          <w:sz w:val="36"/>
          <w:szCs w:val="32"/>
        </w:rPr>
        <w:t>「</w:t>
      </w:r>
      <w:r w:rsidR="006B7B1F" w:rsidRPr="00500481">
        <w:rPr>
          <w:rFonts w:ascii="標楷體" w:eastAsia="標楷體" w:hAnsi="標楷體" w:hint="eastAsia"/>
          <w:color w:val="FF0000"/>
          <w:sz w:val="36"/>
          <w:szCs w:val="32"/>
        </w:rPr>
        <w:t>○○○○</w:t>
      </w:r>
      <w:r w:rsidRPr="00500481">
        <w:rPr>
          <w:rFonts w:ascii="標楷體" w:eastAsia="標楷體" w:hAnsi="標楷體" w:hint="eastAsia"/>
          <w:color w:val="000000" w:themeColor="text1"/>
          <w:sz w:val="36"/>
          <w:szCs w:val="32"/>
        </w:rPr>
        <w:t>研究</w:t>
      </w:r>
      <w:r w:rsidRPr="00500481">
        <w:rPr>
          <w:rFonts w:ascii="標楷體" w:eastAsia="標楷體" w:hAnsi="標楷體"/>
          <w:color w:val="000000" w:themeColor="text1"/>
          <w:sz w:val="36"/>
          <w:szCs w:val="32"/>
        </w:rPr>
        <w:t>中心</w:t>
      </w:r>
      <w:r w:rsidR="0036674D" w:rsidRPr="007B69FF">
        <w:rPr>
          <w:rFonts w:ascii="標楷體" w:eastAsia="標楷體" w:hAnsi="標楷體" w:hint="eastAsia"/>
          <w:color w:val="000000" w:themeColor="text1"/>
          <w:sz w:val="36"/>
          <w:szCs w:val="32"/>
          <w:shd w:val="pct15" w:color="auto" w:fill="FFFFFF"/>
        </w:rPr>
        <w:t>(校級)</w:t>
      </w:r>
      <w:r w:rsidR="0036674D">
        <w:rPr>
          <w:rFonts w:ascii="標楷體" w:eastAsia="標楷體" w:hAnsi="標楷體" w:hint="eastAsia"/>
          <w:color w:val="000000" w:themeColor="text1"/>
          <w:sz w:val="36"/>
          <w:szCs w:val="32"/>
        </w:rPr>
        <w:t>/</w:t>
      </w:r>
      <w:r w:rsidR="0036674D" w:rsidRPr="0036674D">
        <w:rPr>
          <w:rFonts w:hint="eastAsia"/>
        </w:rPr>
        <w:t xml:space="preserve"> </w:t>
      </w:r>
      <w:r w:rsidR="0036674D" w:rsidRPr="007B69FF">
        <w:rPr>
          <w:rFonts w:ascii="標楷體" w:eastAsia="標楷體" w:hAnsi="標楷體" w:hint="eastAsia"/>
          <w:color w:val="FF0000"/>
          <w:sz w:val="36"/>
          <w:szCs w:val="32"/>
        </w:rPr>
        <w:t>○○</w:t>
      </w:r>
      <w:r w:rsidR="0036674D" w:rsidRPr="0036674D">
        <w:rPr>
          <w:rFonts w:ascii="標楷體" w:eastAsia="標楷體" w:hAnsi="標楷體" w:hint="eastAsia"/>
          <w:color w:val="000000" w:themeColor="text1"/>
          <w:sz w:val="36"/>
          <w:szCs w:val="32"/>
        </w:rPr>
        <w:t>學院</w:t>
      </w:r>
      <w:r w:rsidR="0036674D" w:rsidRPr="007B69FF">
        <w:rPr>
          <w:rFonts w:ascii="標楷體" w:eastAsia="標楷體" w:hAnsi="標楷體" w:hint="eastAsia"/>
          <w:color w:val="FF0000"/>
          <w:sz w:val="36"/>
          <w:szCs w:val="32"/>
        </w:rPr>
        <w:t>○○○○</w:t>
      </w:r>
      <w:r w:rsidR="0036674D" w:rsidRPr="0036674D">
        <w:rPr>
          <w:rFonts w:ascii="標楷體" w:eastAsia="標楷體" w:hAnsi="標楷體" w:hint="eastAsia"/>
          <w:color w:val="000000" w:themeColor="text1"/>
          <w:sz w:val="36"/>
          <w:szCs w:val="32"/>
        </w:rPr>
        <w:t>研究中心</w:t>
      </w:r>
      <w:r w:rsidR="0036674D" w:rsidRPr="007B69FF">
        <w:rPr>
          <w:rFonts w:ascii="標楷體" w:eastAsia="標楷體" w:hAnsi="標楷體" w:hint="eastAsia"/>
          <w:color w:val="000000" w:themeColor="text1"/>
          <w:sz w:val="36"/>
          <w:szCs w:val="32"/>
          <w:shd w:val="pct15" w:color="auto" w:fill="FFFFFF"/>
        </w:rPr>
        <w:t>(院級)</w:t>
      </w:r>
      <w:r w:rsidR="003422B1" w:rsidRPr="00500481">
        <w:rPr>
          <w:rFonts w:ascii="標楷體" w:eastAsia="標楷體" w:hAnsi="標楷體" w:hint="eastAsia"/>
          <w:color w:val="000000" w:themeColor="text1"/>
          <w:sz w:val="36"/>
          <w:szCs w:val="32"/>
        </w:rPr>
        <w:t>」</w:t>
      </w:r>
    </w:p>
    <w:p w14:paraId="56DA5751" w14:textId="54004E0F" w:rsidR="00E34807" w:rsidRDefault="00E34807" w:rsidP="00DC7FD2">
      <w:pPr>
        <w:snapToGrid w:val="0"/>
        <w:contextualSpacing/>
        <w:jc w:val="center"/>
        <w:rPr>
          <w:rFonts w:ascii="標楷體" w:eastAsia="標楷體" w:hAnsi="標楷體"/>
          <w:color w:val="000000" w:themeColor="text1"/>
          <w:sz w:val="36"/>
          <w:szCs w:val="32"/>
        </w:rPr>
      </w:pPr>
      <w:r w:rsidRPr="00500481">
        <w:rPr>
          <w:rFonts w:ascii="標楷體" w:eastAsia="標楷體" w:hAnsi="標楷體" w:hint="eastAsia"/>
          <w:color w:val="000000" w:themeColor="text1"/>
          <w:sz w:val="36"/>
          <w:szCs w:val="32"/>
        </w:rPr>
        <w:t>設置</w:t>
      </w:r>
      <w:r w:rsidR="001429DC" w:rsidRPr="00500481">
        <w:rPr>
          <w:rFonts w:ascii="標楷體" w:eastAsia="標楷體" w:hAnsi="標楷體" w:hint="eastAsia"/>
          <w:color w:val="000000" w:themeColor="text1"/>
          <w:sz w:val="36"/>
          <w:szCs w:val="32"/>
        </w:rPr>
        <w:t>準則</w:t>
      </w:r>
      <w:r w:rsidR="001C1576" w:rsidRPr="00500481">
        <w:rPr>
          <w:rFonts w:ascii="標楷體" w:eastAsia="標楷體" w:hAnsi="標楷體" w:hint="eastAsia"/>
          <w:color w:val="000000" w:themeColor="text1"/>
          <w:sz w:val="36"/>
          <w:szCs w:val="32"/>
        </w:rPr>
        <w:t>(</w:t>
      </w:r>
      <w:r w:rsidRPr="00500481">
        <w:rPr>
          <w:rFonts w:ascii="標楷體" w:eastAsia="標楷體" w:hAnsi="標楷體" w:hint="eastAsia"/>
          <w:color w:val="000000" w:themeColor="text1"/>
          <w:sz w:val="36"/>
          <w:szCs w:val="32"/>
        </w:rPr>
        <w:t>草案</w:t>
      </w:r>
      <w:r w:rsidR="001C1576" w:rsidRPr="00500481">
        <w:rPr>
          <w:rFonts w:ascii="標楷體" w:eastAsia="標楷體" w:hAnsi="標楷體" w:hint="eastAsia"/>
          <w:color w:val="000000" w:themeColor="text1"/>
          <w:sz w:val="36"/>
          <w:szCs w:val="32"/>
        </w:rPr>
        <w:t>)</w:t>
      </w:r>
    </w:p>
    <w:p w14:paraId="1154B50A" w14:textId="77777777" w:rsidR="0036674D" w:rsidRDefault="0036674D" w:rsidP="00DC7FD2">
      <w:pPr>
        <w:snapToGrid w:val="0"/>
        <w:contextualSpacing/>
        <w:jc w:val="right"/>
        <w:rPr>
          <w:rFonts w:ascii="標楷體" w:eastAsia="標楷體" w:hAnsi="標楷體"/>
          <w:color w:val="000000" w:themeColor="text1"/>
          <w:sz w:val="20"/>
          <w:szCs w:val="20"/>
        </w:rPr>
      </w:pPr>
      <w:r w:rsidRPr="007B69FF">
        <w:rPr>
          <w:rFonts w:ascii="標楷體" w:eastAsia="標楷體" w:hAnsi="標楷體" w:hint="eastAsia"/>
          <w:color w:val="000000" w:themeColor="text1"/>
          <w:sz w:val="20"/>
          <w:szCs w:val="20"/>
          <w:shd w:val="pct15" w:color="auto" w:fill="FFFFFF"/>
        </w:rPr>
        <w:t>(校級)</w:t>
      </w:r>
    </w:p>
    <w:p w14:paraId="79B208B6" w14:textId="77777777" w:rsidR="0036674D" w:rsidRDefault="0036674D" w:rsidP="00DC7FD2">
      <w:pPr>
        <w:snapToGrid w:val="0"/>
        <w:contextualSpacing/>
        <w:jc w:val="right"/>
        <w:rPr>
          <w:rFonts w:ascii="標楷體" w:eastAsia="標楷體" w:hAnsi="標楷體"/>
          <w:color w:val="000000" w:themeColor="text1"/>
          <w:sz w:val="20"/>
          <w:szCs w:val="20"/>
        </w:rPr>
      </w:pPr>
      <w:bookmarkStart w:id="5" w:name="_Hlk153273091"/>
      <w:r>
        <w:rPr>
          <w:rFonts w:ascii="標楷體" w:eastAsia="標楷體" w:hAnsi="標楷體" w:hint="eastAsia"/>
          <w:color w:val="000000" w:themeColor="text1"/>
          <w:sz w:val="20"/>
          <w:szCs w:val="20"/>
        </w:rPr>
        <w:t>○</w:t>
      </w:r>
      <w:r w:rsidRPr="0036674D">
        <w:rPr>
          <w:rFonts w:ascii="標楷體" w:eastAsia="標楷體" w:hAnsi="標楷體" w:hint="eastAsia"/>
          <w:color w:val="000000" w:themeColor="text1"/>
          <w:sz w:val="20"/>
          <w:szCs w:val="20"/>
        </w:rPr>
        <w:t>年</w:t>
      </w:r>
      <w:r>
        <w:rPr>
          <w:rFonts w:ascii="標楷體" w:eastAsia="標楷體" w:hAnsi="標楷體" w:hint="eastAsia"/>
          <w:color w:val="000000" w:themeColor="text1"/>
          <w:sz w:val="20"/>
          <w:szCs w:val="20"/>
        </w:rPr>
        <w:t>○</w:t>
      </w:r>
      <w:r w:rsidRPr="0036674D">
        <w:rPr>
          <w:rFonts w:ascii="標楷體" w:eastAsia="標楷體" w:hAnsi="標楷體" w:hint="eastAsia"/>
          <w:color w:val="000000" w:themeColor="text1"/>
          <w:sz w:val="20"/>
          <w:szCs w:val="20"/>
        </w:rPr>
        <w:t>月</w:t>
      </w:r>
      <w:r>
        <w:rPr>
          <w:rFonts w:ascii="標楷體" w:eastAsia="標楷體" w:hAnsi="標楷體" w:hint="eastAsia"/>
          <w:color w:val="000000" w:themeColor="text1"/>
          <w:sz w:val="20"/>
          <w:szCs w:val="20"/>
        </w:rPr>
        <w:t>○</w:t>
      </w:r>
      <w:r w:rsidRPr="0036674D">
        <w:rPr>
          <w:rFonts w:ascii="標楷體" w:eastAsia="標楷體" w:hAnsi="標楷體" w:hint="eastAsia"/>
          <w:color w:val="000000" w:themeColor="text1"/>
          <w:sz w:val="20"/>
          <w:szCs w:val="20"/>
        </w:rPr>
        <w:t>日國立陽明交通大學</w:t>
      </w:r>
      <w:r>
        <w:rPr>
          <w:rFonts w:ascii="標楷體" w:eastAsia="標楷體" w:hAnsi="標楷體" w:hint="eastAsia"/>
          <w:color w:val="000000" w:themeColor="text1"/>
          <w:sz w:val="20"/>
          <w:szCs w:val="20"/>
        </w:rPr>
        <w:t>○</w:t>
      </w:r>
      <w:r w:rsidRPr="0036674D">
        <w:rPr>
          <w:rFonts w:ascii="標楷體" w:eastAsia="標楷體" w:hAnsi="標楷體" w:hint="eastAsia"/>
          <w:color w:val="000000" w:themeColor="text1"/>
          <w:sz w:val="20"/>
          <w:szCs w:val="20"/>
        </w:rPr>
        <w:t>學年度第</w:t>
      </w:r>
      <w:r>
        <w:rPr>
          <w:rFonts w:ascii="標楷體" w:eastAsia="標楷體" w:hAnsi="標楷體" w:hint="eastAsia"/>
          <w:color w:val="000000" w:themeColor="text1"/>
          <w:sz w:val="20"/>
          <w:szCs w:val="20"/>
        </w:rPr>
        <w:t>○</w:t>
      </w:r>
      <w:r w:rsidRPr="0036674D">
        <w:rPr>
          <w:rFonts w:ascii="標楷體" w:eastAsia="標楷體" w:hAnsi="標楷體" w:hint="eastAsia"/>
          <w:color w:val="000000" w:themeColor="text1"/>
          <w:sz w:val="20"/>
          <w:szCs w:val="20"/>
        </w:rPr>
        <w:t>次研究中心評議委員會會議通過</w:t>
      </w:r>
      <w:bookmarkEnd w:id="5"/>
    </w:p>
    <w:p w14:paraId="3E052448" w14:textId="77777777" w:rsidR="00F537E1" w:rsidRDefault="00F537E1" w:rsidP="00DC7FD2">
      <w:pPr>
        <w:snapToGrid w:val="0"/>
        <w:contextualSpacing/>
        <w:jc w:val="right"/>
        <w:rPr>
          <w:rFonts w:ascii="標楷體" w:eastAsia="標楷體" w:hAnsi="標楷體"/>
          <w:color w:val="000000" w:themeColor="text1"/>
          <w:sz w:val="20"/>
          <w:szCs w:val="20"/>
        </w:rPr>
      </w:pPr>
      <w:r w:rsidRPr="00A43364">
        <w:rPr>
          <w:rFonts w:ascii="標楷體" w:eastAsia="標楷體" w:hAnsi="標楷體" w:hint="eastAsia"/>
          <w:color w:val="000000" w:themeColor="text1"/>
          <w:sz w:val="20"/>
          <w:szCs w:val="20"/>
        </w:rPr>
        <w:t>○年○月○日</w:t>
      </w:r>
      <w:r w:rsidR="0036674D" w:rsidRPr="0036674D">
        <w:rPr>
          <w:rFonts w:ascii="標楷體" w:eastAsia="標楷體" w:hAnsi="標楷體" w:hint="eastAsia"/>
          <w:color w:val="000000" w:themeColor="text1"/>
          <w:sz w:val="20"/>
          <w:szCs w:val="20"/>
        </w:rPr>
        <w:t>國立陽明交通大學</w:t>
      </w:r>
      <w:r w:rsidRPr="00A43364">
        <w:rPr>
          <w:rFonts w:ascii="標楷體" w:eastAsia="標楷體" w:hAnsi="標楷體" w:hint="eastAsia"/>
          <w:color w:val="000000" w:themeColor="text1"/>
          <w:sz w:val="20"/>
          <w:szCs w:val="20"/>
        </w:rPr>
        <w:t>○學年度第○次校務會議通過</w:t>
      </w:r>
    </w:p>
    <w:p w14:paraId="664DA2DD" w14:textId="77777777" w:rsidR="0036674D" w:rsidRDefault="0036674D" w:rsidP="00DC7FD2">
      <w:pPr>
        <w:snapToGrid w:val="0"/>
        <w:contextualSpacing/>
        <w:jc w:val="right"/>
        <w:rPr>
          <w:rFonts w:ascii="標楷體" w:eastAsia="標楷體" w:hAnsi="標楷體"/>
          <w:color w:val="000000" w:themeColor="text1"/>
          <w:sz w:val="20"/>
          <w:szCs w:val="20"/>
          <w:shd w:val="pct15" w:color="auto" w:fill="FFFFFF"/>
        </w:rPr>
      </w:pPr>
      <w:r w:rsidRPr="007B69FF">
        <w:rPr>
          <w:rFonts w:ascii="標楷體" w:eastAsia="標楷體" w:hAnsi="標楷體" w:hint="eastAsia"/>
          <w:color w:val="000000" w:themeColor="text1"/>
          <w:sz w:val="20"/>
          <w:szCs w:val="20"/>
          <w:shd w:val="pct15" w:color="auto" w:fill="FFFFFF"/>
        </w:rPr>
        <w:t>(院級)</w:t>
      </w:r>
    </w:p>
    <w:p w14:paraId="4B6DE7C7" w14:textId="77777777" w:rsidR="0036674D" w:rsidRDefault="00BE4FA4" w:rsidP="00DC7FD2">
      <w:pPr>
        <w:snapToGrid w:val="0"/>
        <w:contextualSpacing/>
        <w:jc w:val="right"/>
        <w:rPr>
          <w:rFonts w:ascii="標楷體" w:eastAsia="標楷體" w:hAnsi="標楷體"/>
          <w:color w:val="000000" w:themeColor="text1"/>
          <w:sz w:val="20"/>
          <w:szCs w:val="20"/>
        </w:rPr>
      </w:pPr>
      <w:bookmarkStart w:id="6" w:name="_Hlk153790425"/>
      <w:r>
        <w:rPr>
          <w:rFonts w:ascii="標楷體" w:eastAsia="標楷體" w:hAnsi="標楷體" w:hint="eastAsia"/>
          <w:color w:val="000000" w:themeColor="text1"/>
          <w:sz w:val="20"/>
          <w:szCs w:val="20"/>
        </w:rPr>
        <w:t>○</w:t>
      </w:r>
      <w:r w:rsidR="00CE3BE0" w:rsidRPr="00CE3BE0">
        <w:rPr>
          <w:rFonts w:ascii="標楷體" w:eastAsia="標楷體" w:hAnsi="標楷體" w:hint="eastAsia"/>
          <w:color w:val="000000" w:themeColor="text1"/>
          <w:sz w:val="20"/>
          <w:szCs w:val="20"/>
        </w:rPr>
        <w:t>年</w:t>
      </w:r>
      <w:r>
        <w:rPr>
          <w:rFonts w:ascii="標楷體" w:eastAsia="標楷體" w:hAnsi="標楷體" w:hint="eastAsia"/>
          <w:color w:val="000000" w:themeColor="text1"/>
          <w:sz w:val="20"/>
          <w:szCs w:val="20"/>
        </w:rPr>
        <w:t>○</w:t>
      </w:r>
      <w:r w:rsidR="00CE3BE0" w:rsidRPr="00CE3BE0">
        <w:rPr>
          <w:rFonts w:ascii="標楷體" w:eastAsia="標楷體" w:hAnsi="標楷體" w:hint="eastAsia"/>
          <w:color w:val="000000" w:themeColor="text1"/>
          <w:sz w:val="20"/>
          <w:szCs w:val="20"/>
        </w:rPr>
        <w:t>月</w:t>
      </w:r>
      <w:r>
        <w:rPr>
          <w:rFonts w:ascii="標楷體" w:eastAsia="標楷體" w:hAnsi="標楷體" w:hint="eastAsia"/>
          <w:color w:val="000000" w:themeColor="text1"/>
          <w:sz w:val="20"/>
          <w:szCs w:val="20"/>
        </w:rPr>
        <w:t>○</w:t>
      </w:r>
      <w:r w:rsidR="00CE3BE0" w:rsidRPr="00CE3BE0">
        <w:rPr>
          <w:rFonts w:ascii="標楷體" w:eastAsia="標楷體" w:hAnsi="標楷體" w:hint="eastAsia"/>
          <w:color w:val="000000" w:themeColor="text1"/>
          <w:sz w:val="20"/>
          <w:szCs w:val="20"/>
        </w:rPr>
        <w:t>日</w:t>
      </w:r>
      <w:r>
        <w:rPr>
          <w:rFonts w:ascii="標楷體" w:eastAsia="標楷體" w:hAnsi="標楷體" w:hint="eastAsia"/>
          <w:color w:val="000000" w:themeColor="text1"/>
          <w:sz w:val="20"/>
          <w:szCs w:val="20"/>
        </w:rPr>
        <w:t>○</w:t>
      </w:r>
      <w:r w:rsidR="00CE3BE0" w:rsidRPr="00CE3BE0">
        <w:rPr>
          <w:rFonts w:ascii="標楷體" w:eastAsia="標楷體" w:hAnsi="標楷體" w:hint="eastAsia"/>
          <w:color w:val="000000" w:themeColor="text1"/>
          <w:sz w:val="20"/>
          <w:szCs w:val="20"/>
        </w:rPr>
        <w:t>學年度第</w:t>
      </w:r>
      <w:r>
        <w:rPr>
          <w:rFonts w:ascii="標楷體" w:eastAsia="標楷體" w:hAnsi="標楷體" w:hint="eastAsia"/>
          <w:color w:val="000000" w:themeColor="text1"/>
          <w:sz w:val="20"/>
          <w:szCs w:val="20"/>
        </w:rPr>
        <w:t>○</w:t>
      </w:r>
      <w:r w:rsidR="00CE3BE0" w:rsidRPr="00CE3BE0">
        <w:rPr>
          <w:rFonts w:ascii="標楷體" w:eastAsia="標楷體" w:hAnsi="標楷體" w:hint="eastAsia"/>
          <w:color w:val="000000" w:themeColor="text1"/>
          <w:sz w:val="20"/>
          <w:szCs w:val="20"/>
        </w:rPr>
        <w:t>次</w:t>
      </w:r>
      <w:r>
        <w:rPr>
          <w:rFonts w:ascii="標楷體" w:eastAsia="標楷體" w:hAnsi="標楷體" w:hint="eastAsia"/>
          <w:color w:val="000000" w:themeColor="text1"/>
          <w:sz w:val="20"/>
          <w:szCs w:val="20"/>
        </w:rPr>
        <w:t>○○</w:t>
      </w:r>
      <w:r w:rsidR="00CE3BE0" w:rsidRPr="00CE3BE0">
        <w:rPr>
          <w:rFonts w:ascii="標楷體" w:eastAsia="標楷體" w:hAnsi="標楷體" w:hint="eastAsia"/>
          <w:color w:val="000000" w:themeColor="text1"/>
          <w:sz w:val="20"/>
          <w:szCs w:val="20"/>
        </w:rPr>
        <w:t>學院院務會議通過</w:t>
      </w:r>
      <w:bookmarkEnd w:id="6"/>
    </w:p>
    <w:p w14:paraId="5261A1EC" w14:textId="32EEB13B" w:rsidR="00BE4FA4" w:rsidRDefault="00BE4FA4" w:rsidP="00DC7FD2">
      <w:pPr>
        <w:snapToGrid w:val="0"/>
        <w:contextualSpacing/>
        <w:jc w:val="right"/>
        <w:rPr>
          <w:rFonts w:ascii="標楷體" w:eastAsia="標楷體" w:hAnsi="標楷體"/>
          <w:color w:val="000000" w:themeColor="text1"/>
          <w:sz w:val="20"/>
          <w:szCs w:val="20"/>
        </w:rPr>
      </w:pPr>
      <w:bookmarkStart w:id="7" w:name="_Hlk153790526"/>
      <w:r w:rsidRPr="00BE4FA4">
        <w:rPr>
          <w:rFonts w:ascii="標楷體" w:eastAsia="標楷體" w:hAnsi="標楷體" w:hint="eastAsia"/>
          <w:color w:val="000000" w:themeColor="text1"/>
          <w:sz w:val="20"/>
          <w:szCs w:val="20"/>
        </w:rPr>
        <w:t>○年○月○日國立陽明交通大學○學年度第○次研究中心評議委員會會議通過</w:t>
      </w:r>
      <w:bookmarkEnd w:id="7"/>
    </w:p>
    <w:p w14:paraId="0A120159" w14:textId="5BA6DFE9" w:rsidR="00C13619" w:rsidRDefault="008B4196" w:rsidP="00DC7FD2">
      <w:pPr>
        <w:snapToGrid w:val="0"/>
        <w:contextualSpacing/>
        <w:jc w:val="right"/>
        <w:rPr>
          <w:rFonts w:ascii="標楷體" w:eastAsia="標楷體" w:hAnsi="標楷體"/>
          <w:color w:val="000000" w:themeColor="text1"/>
          <w:sz w:val="20"/>
          <w:szCs w:val="20"/>
          <w:shd w:val="pct15" w:color="auto" w:fill="FFFFFF"/>
        </w:rPr>
      </w:pPr>
      <w:r w:rsidRPr="00990FA9">
        <w:rPr>
          <w:rFonts w:ascii="標楷體" w:eastAsia="標楷體" w:hAnsi="標楷體" w:hint="eastAsia"/>
          <w:color w:val="000000" w:themeColor="text1"/>
          <w:sz w:val="20"/>
          <w:szCs w:val="20"/>
          <w:shd w:val="pct15" w:color="auto" w:fill="FFFFFF"/>
        </w:rPr>
        <w:t>(一級研究中心</w:t>
      </w:r>
      <w:r>
        <w:rPr>
          <w:rFonts w:ascii="標楷體" w:eastAsia="標楷體" w:hAnsi="標楷體" w:hint="eastAsia"/>
          <w:color w:val="000000" w:themeColor="text1"/>
          <w:sz w:val="20"/>
          <w:szCs w:val="20"/>
          <w:shd w:val="pct15" w:color="auto" w:fill="FFFFFF"/>
        </w:rPr>
        <w:t>下設</w:t>
      </w:r>
      <w:r w:rsidRPr="00990FA9">
        <w:rPr>
          <w:rFonts w:ascii="標楷體" w:eastAsia="標楷體" w:hAnsi="標楷體" w:hint="eastAsia"/>
          <w:color w:val="000000" w:themeColor="text1"/>
          <w:sz w:val="20"/>
          <w:szCs w:val="20"/>
          <w:shd w:val="pct15" w:color="auto" w:fill="FFFFFF"/>
        </w:rPr>
        <w:t>所屬中心)</w:t>
      </w:r>
    </w:p>
    <w:p w14:paraId="2BE8D353" w14:textId="65857EF7" w:rsidR="008B4196" w:rsidRDefault="008B4196" w:rsidP="00DC7FD2">
      <w:pPr>
        <w:snapToGrid w:val="0"/>
        <w:contextualSpacing/>
        <w:jc w:val="right"/>
        <w:rPr>
          <w:rFonts w:ascii="標楷體" w:eastAsia="標楷體" w:hAnsi="標楷體"/>
          <w:color w:val="000000" w:themeColor="text1"/>
          <w:sz w:val="20"/>
          <w:szCs w:val="20"/>
          <w:shd w:val="pct15" w:color="auto" w:fill="FFFFFF"/>
        </w:rPr>
      </w:pPr>
      <w:r w:rsidRPr="00990FA9">
        <w:rPr>
          <w:rFonts w:ascii="標楷體" w:eastAsia="標楷體" w:hAnsi="標楷體" w:hint="eastAsia"/>
          <w:color w:val="000000" w:themeColor="text1"/>
          <w:sz w:val="20"/>
          <w:szCs w:val="20"/>
        </w:rPr>
        <w:t>○年○月○日</w:t>
      </w:r>
      <w:r w:rsidRPr="008B4196">
        <w:rPr>
          <w:rFonts w:ascii="標楷體" w:eastAsia="標楷體" w:hAnsi="標楷體" w:hint="eastAsia"/>
          <w:color w:val="000000" w:themeColor="text1"/>
          <w:sz w:val="20"/>
          <w:szCs w:val="20"/>
        </w:rPr>
        <w:t>國立陽明交通大學電子與資訊研究中心</w:t>
      </w:r>
      <w:r w:rsidRPr="00990FA9">
        <w:rPr>
          <w:rFonts w:ascii="標楷體" w:eastAsia="標楷體" w:hAnsi="標楷體" w:hint="eastAsia"/>
          <w:color w:val="000000" w:themeColor="text1"/>
          <w:sz w:val="20"/>
          <w:szCs w:val="20"/>
        </w:rPr>
        <w:t>○學年度第○次會議通過</w:t>
      </w:r>
    </w:p>
    <w:p w14:paraId="7BD913F4" w14:textId="1334E2C4" w:rsidR="008B4196" w:rsidRPr="00990FA9" w:rsidRDefault="008B4196" w:rsidP="00DC7FD2">
      <w:pPr>
        <w:snapToGrid w:val="0"/>
        <w:contextualSpacing/>
        <w:jc w:val="right"/>
        <w:rPr>
          <w:rFonts w:ascii="標楷體" w:eastAsia="標楷體" w:hAnsi="標楷體"/>
          <w:color w:val="000000" w:themeColor="text1"/>
          <w:sz w:val="20"/>
          <w:szCs w:val="20"/>
          <w:shd w:val="pct15" w:color="auto" w:fill="FFFFFF"/>
        </w:rPr>
      </w:pPr>
      <w:r w:rsidRPr="00990FA9">
        <w:rPr>
          <w:rFonts w:ascii="標楷體" w:eastAsia="標楷體" w:hAnsi="標楷體" w:hint="eastAsia"/>
          <w:color w:val="000000" w:themeColor="text1"/>
          <w:sz w:val="20"/>
          <w:szCs w:val="20"/>
        </w:rPr>
        <w:t>○年○月○日國立陽明交通大學○學年度第○次研究中心評議委員會會議通過</w:t>
      </w:r>
    </w:p>
    <w:p w14:paraId="38EBD1F8" w14:textId="77777777" w:rsidR="00771ACC" w:rsidRPr="00F537E1" w:rsidRDefault="00771ACC" w:rsidP="00DC7FD2">
      <w:pPr>
        <w:snapToGrid w:val="0"/>
        <w:contextualSpacing/>
        <w:jc w:val="right"/>
        <w:rPr>
          <w:rFonts w:ascii="標楷體" w:eastAsia="標楷體" w:hAnsi="標楷體"/>
          <w:color w:val="000000" w:themeColor="text1"/>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7"/>
        <w:gridCol w:w="7634"/>
      </w:tblGrid>
      <w:tr w:rsidR="005645A0" w:rsidRPr="005645A0" w14:paraId="341ADC77" w14:textId="77777777" w:rsidTr="009F2BEA">
        <w:trPr>
          <w:trHeight w:val="423"/>
        </w:trPr>
        <w:tc>
          <w:tcPr>
            <w:tcW w:w="1807" w:type="dxa"/>
          </w:tcPr>
          <w:p w14:paraId="068DB268" w14:textId="77777777" w:rsidR="005645A0" w:rsidRPr="005645A0" w:rsidRDefault="005645A0" w:rsidP="00DC7FD2">
            <w:pPr>
              <w:pStyle w:val="a3"/>
              <w:numPr>
                <w:ilvl w:val="0"/>
                <w:numId w:val="16"/>
              </w:numPr>
              <w:tabs>
                <w:tab w:val="left" w:pos="1134"/>
              </w:tabs>
              <w:snapToGrid w:val="0"/>
              <w:ind w:leftChars="0"/>
              <w:contextualSpacing/>
              <w:jc w:val="both"/>
              <w:rPr>
                <w:rFonts w:ascii="標楷體" w:eastAsia="標楷體" w:hAnsi="標楷體"/>
                <w:color w:val="000000" w:themeColor="text1"/>
                <w:sz w:val="28"/>
                <w:szCs w:val="28"/>
              </w:rPr>
            </w:pPr>
          </w:p>
        </w:tc>
        <w:tc>
          <w:tcPr>
            <w:tcW w:w="7634" w:type="dxa"/>
          </w:tcPr>
          <w:p w14:paraId="0501E0D4" w14:textId="77777777" w:rsidR="005645A0" w:rsidRPr="005645A0" w:rsidRDefault="005645A0" w:rsidP="00DC7FD2">
            <w:pPr>
              <w:tabs>
                <w:tab w:val="left" w:pos="1134"/>
              </w:tabs>
              <w:snapToGrid w:val="0"/>
              <w:contextualSpacing/>
              <w:jc w:val="both"/>
              <w:rPr>
                <w:rFonts w:ascii="標楷體" w:eastAsia="標楷體" w:hAnsi="標楷體"/>
                <w:color w:val="000000" w:themeColor="text1"/>
                <w:sz w:val="28"/>
                <w:szCs w:val="28"/>
              </w:rPr>
            </w:pPr>
            <w:r w:rsidRPr="005645A0">
              <w:rPr>
                <w:rFonts w:ascii="標楷體" w:eastAsia="標楷體" w:hAnsi="標楷體" w:hint="eastAsia"/>
                <w:color w:val="808080" w:themeColor="background1" w:themeShade="80"/>
                <w:sz w:val="28"/>
                <w:szCs w:val="28"/>
              </w:rPr>
              <w:t>(設立宗旨及具體目標)</w:t>
            </w:r>
          </w:p>
        </w:tc>
      </w:tr>
      <w:tr w:rsidR="005645A0" w:rsidRPr="005645A0" w14:paraId="5A7C80CE" w14:textId="77777777" w:rsidTr="009F2BEA">
        <w:trPr>
          <w:trHeight w:val="1297"/>
        </w:trPr>
        <w:tc>
          <w:tcPr>
            <w:tcW w:w="1807" w:type="dxa"/>
          </w:tcPr>
          <w:p w14:paraId="05888498" w14:textId="77777777" w:rsidR="005645A0" w:rsidRPr="005645A0" w:rsidRDefault="005645A0" w:rsidP="00DC7FD2">
            <w:pPr>
              <w:pStyle w:val="a3"/>
              <w:numPr>
                <w:ilvl w:val="0"/>
                <w:numId w:val="16"/>
              </w:numPr>
              <w:tabs>
                <w:tab w:val="left" w:pos="1134"/>
              </w:tabs>
              <w:snapToGrid w:val="0"/>
              <w:ind w:leftChars="0"/>
              <w:contextualSpacing/>
              <w:jc w:val="both"/>
              <w:rPr>
                <w:rFonts w:ascii="標楷體" w:eastAsia="標楷體" w:hAnsi="標楷體"/>
                <w:color w:val="000000" w:themeColor="text1"/>
                <w:sz w:val="28"/>
                <w:szCs w:val="28"/>
              </w:rPr>
            </w:pPr>
          </w:p>
        </w:tc>
        <w:tc>
          <w:tcPr>
            <w:tcW w:w="7634" w:type="dxa"/>
          </w:tcPr>
          <w:p w14:paraId="61537A02" w14:textId="77777777" w:rsidR="005645A0" w:rsidRPr="005645A0" w:rsidRDefault="00127916" w:rsidP="00DC7FD2">
            <w:pPr>
              <w:tabs>
                <w:tab w:val="left" w:pos="1134"/>
              </w:tabs>
              <w:snapToGrid w:val="0"/>
              <w:contextualSpacing/>
              <w:jc w:val="both"/>
              <w:rPr>
                <w:rFonts w:ascii="標楷體" w:eastAsia="標楷體" w:hAnsi="標楷體"/>
                <w:color w:val="000000" w:themeColor="text1"/>
                <w:sz w:val="28"/>
                <w:szCs w:val="28"/>
              </w:rPr>
            </w:pPr>
            <w:r w:rsidRPr="00127916">
              <w:rPr>
                <w:rFonts w:ascii="標楷體" w:eastAsia="標楷體" w:hAnsi="標楷體" w:hint="eastAsia"/>
                <w:color w:val="000000" w:themeColor="text1"/>
                <w:sz w:val="28"/>
                <w:szCs w:val="28"/>
              </w:rPr>
              <w:t>本中心依據「國立陽明交通大學研究中心設置暨管理辦法」之規定設立，並依該辦法第六條規定，訂定本中心設置準則，以利運作。</w:t>
            </w:r>
          </w:p>
        </w:tc>
      </w:tr>
      <w:tr w:rsidR="005645A0" w:rsidRPr="005645A0" w14:paraId="6F1A54CF" w14:textId="77777777" w:rsidTr="009F2BEA">
        <w:trPr>
          <w:trHeight w:val="423"/>
        </w:trPr>
        <w:tc>
          <w:tcPr>
            <w:tcW w:w="1807" w:type="dxa"/>
          </w:tcPr>
          <w:p w14:paraId="7566561E" w14:textId="77777777" w:rsidR="005645A0" w:rsidRPr="005645A0" w:rsidRDefault="005645A0" w:rsidP="00DC7FD2">
            <w:pPr>
              <w:pStyle w:val="a3"/>
              <w:numPr>
                <w:ilvl w:val="0"/>
                <w:numId w:val="16"/>
              </w:numPr>
              <w:tabs>
                <w:tab w:val="left" w:pos="1134"/>
              </w:tabs>
              <w:snapToGrid w:val="0"/>
              <w:ind w:leftChars="0"/>
              <w:contextualSpacing/>
              <w:jc w:val="both"/>
              <w:rPr>
                <w:rFonts w:ascii="標楷體" w:eastAsia="標楷體" w:hAnsi="標楷體"/>
                <w:color w:val="000000" w:themeColor="text1"/>
                <w:sz w:val="28"/>
                <w:szCs w:val="28"/>
              </w:rPr>
            </w:pPr>
          </w:p>
        </w:tc>
        <w:tc>
          <w:tcPr>
            <w:tcW w:w="7634" w:type="dxa"/>
          </w:tcPr>
          <w:p w14:paraId="7202C3B1" w14:textId="77777777" w:rsidR="005645A0" w:rsidRPr="005645A0" w:rsidRDefault="00127916" w:rsidP="00DC7FD2">
            <w:pPr>
              <w:tabs>
                <w:tab w:val="left" w:pos="1134"/>
              </w:tabs>
              <w:snapToGrid w:val="0"/>
              <w:contextualSpacing/>
              <w:jc w:val="both"/>
              <w:rPr>
                <w:rFonts w:ascii="標楷體" w:eastAsia="標楷體" w:hAnsi="標楷體"/>
                <w:color w:val="000000" w:themeColor="text1"/>
                <w:sz w:val="28"/>
                <w:szCs w:val="28"/>
              </w:rPr>
            </w:pPr>
            <w:r>
              <w:rPr>
                <w:rFonts w:ascii="標楷體" w:eastAsia="標楷體" w:hAnsi="標楷體" w:hint="eastAsia"/>
                <w:color w:val="808080" w:themeColor="background1" w:themeShade="80"/>
                <w:sz w:val="28"/>
                <w:szCs w:val="28"/>
              </w:rPr>
              <w:t>(</w:t>
            </w:r>
            <w:r w:rsidRPr="00EA27EB">
              <w:rPr>
                <w:rFonts w:ascii="標楷體" w:eastAsia="標楷體" w:hAnsi="標楷體" w:hint="eastAsia"/>
                <w:color w:val="808080" w:themeColor="background1" w:themeShade="80"/>
                <w:sz w:val="28"/>
                <w:szCs w:val="28"/>
              </w:rPr>
              <w:t>組織、運作及管理方式</w:t>
            </w:r>
            <w:r>
              <w:rPr>
                <w:rFonts w:ascii="標楷體" w:eastAsia="標楷體" w:hAnsi="標楷體" w:hint="eastAsia"/>
                <w:color w:val="808080" w:themeColor="background1" w:themeShade="80"/>
                <w:sz w:val="28"/>
                <w:szCs w:val="28"/>
              </w:rPr>
              <w:t>)</w:t>
            </w:r>
          </w:p>
        </w:tc>
      </w:tr>
      <w:tr w:rsidR="005645A0" w:rsidRPr="005645A0" w14:paraId="27C5C95D" w14:textId="77777777" w:rsidTr="009F2BEA">
        <w:trPr>
          <w:trHeight w:val="423"/>
        </w:trPr>
        <w:tc>
          <w:tcPr>
            <w:tcW w:w="1807" w:type="dxa"/>
          </w:tcPr>
          <w:p w14:paraId="60347E9C" w14:textId="77777777" w:rsidR="005645A0" w:rsidRPr="005645A0" w:rsidRDefault="005645A0" w:rsidP="00DC7FD2">
            <w:pPr>
              <w:pStyle w:val="a3"/>
              <w:numPr>
                <w:ilvl w:val="0"/>
                <w:numId w:val="16"/>
              </w:numPr>
              <w:tabs>
                <w:tab w:val="left" w:pos="1134"/>
              </w:tabs>
              <w:snapToGrid w:val="0"/>
              <w:ind w:leftChars="0"/>
              <w:contextualSpacing/>
              <w:jc w:val="both"/>
              <w:rPr>
                <w:rFonts w:ascii="標楷體" w:eastAsia="標楷體" w:hAnsi="標楷體"/>
                <w:color w:val="000000" w:themeColor="text1"/>
                <w:sz w:val="28"/>
                <w:szCs w:val="28"/>
              </w:rPr>
            </w:pPr>
          </w:p>
        </w:tc>
        <w:tc>
          <w:tcPr>
            <w:tcW w:w="7634" w:type="dxa"/>
          </w:tcPr>
          <w:p w14:paraId="58EA18C9" w14:textId="77777777" w:rsidR="005645A0" w:rsidRPr="005645A0" w:rsidRDefault="00127916" w:rsidP="00DC7FD2">
            <w:pPr>
              <w:tabs>
                <w:tab w:val="left" w:pos="1134"/>
              </w:tabs>
              <w:snapToGrid w:val="0"/>
              <w:contextualSpacing/>
              <w:jc w:val="both"/>
              <w:rPr>
                <w:rFonts w:ascii="標楷體" w:eastAsia="標楷體" w:hAnsi="標楷體"/>
                <w:color w:val="000000" w:themeColor="text1"/>
                <w:sz w:val="28"/>
                <w:szCs w:val="28"/>
              </w:rPr>
            </w:pPr>
            <w:r w:rsidRPr="000B40A2">
              <w:rPr>
                <w:rFonts w:ascii="標楷體" w:eastAsia="標楷體" w:hAnsi="標楷體" w:hint="eastAsia"/>
                <w:color w:val="808080" w:themeColor="background1" w:themeShade="80"/>
                <w:sz w:val="28"/>
                <w:szCs w:val="28"/>
              </w:rPr>
              <w:t>(主管任期及遴聘方式)</w:t>
            </w:r>
          </w:p>
        </w:tc>
      </w:tr>
      <w:tr w:rsidR="005645A0" w:rsidRPr="005645A0" w14:paraId="5B040233" w14:textId="77777777" w:rsidTr="009F2BEA">
        <w:trPr>
          <w:trHeight w:val="436"/>
        </w:trPr>
        <w:tc>
          <w:tcPr>
            <w:tcW w:w="1807" w:type="dxa"/>
          </w:tcPr>
          <w:p w14:paraId="69CAAF4D" w14:textId="77777777" w:rsidR="005645A0" w:rsidRPr="005645A0" w:rsidRDefault="005645A0" w:rsidP="00DC7FD2">
            <w:pPr>
              <w:pStyle w:val="a3"/>
              <w:numPr>
                <w:ilvl w:val="0"/>
                <w:numId w:val="16"/>
              </w:numPr>
              <w:tabs>
                <w:tab w:val="left" w:pos="1134"/>
              </w:tabs>
              <w:snapToGrid w:val="0"/>
              <w:ind w:leftChars="0"/>
              <w:contextualSpacing/>
              <w:jc w:val="both"/>
              <w:rPr>
                <w:rFonts w:ascii="標楷體" w:eastAsia="標楷體" w:hAnsi="標楷體"/>
                <w:color w:val="000000" w:themeColor="text1"/>
                <w:sz w:val="28"/>
                <w:szCs w:val="28"/>
              </w:rPr>
            </w:pPr>
          </w:p>
        </w:tc>
        <w:tc>
          <w:tcPr>
            <w:tcW w:w="7634" w:type="dxa"/>
          </w:tcPr>
          <w:p w14:paraId="1FB417DB" w14:textId="77777777" w:rsidR="005645A0" w:rsidRPr="005645A0" w:rsidRDefault="00127916" w:rsidP="00DC7FD2">
            <w:pPr>
              <w:tabs>
                <w:tab w:val="left" w:pos="1134"/>
              </w:tabs>
              <w:snapToGrid w:val="0"/>
              <w:contextualSpacing/>
              <w:jc w:val="both"/>
              <w:rPr>
                <w:rFonts w:ascii="標楷體" w:eastAsia="標楷體" w:hAnsi="標楷體"/>
                <w:color w:val="000000" w:themeColor="text1"/>
                <w:sz w:val="28"/>
                <w:szCs w:val="28"/>
              </w:rPr>
            </w:pPr>
            <w:r w:rsidRPr="000B4F11">
              <w:rPr>
                <w:rFonts w:ascii="Times New Roman" w:eastAsia="標楷體" w:hAnsi="Times New Roman" w:hint="eastAsia"/>
                <w:color w:val="808080" w:themeColor="background1" w:themeShade="80"/>
                <w:kern w:val="0"/>
                <w:sz w:val="28"/>
                <w:szCs w:val="28"/>
              </w:rPr>
              <w:t>(</w:t>
            </w:r>
            <w:r w:rsidRPr="000B4F11">
              <w:rPr>
                <w:rFonts w:ascii="Times New Roman" w:eastAsia="標楷體" w:hAnsi="Times New Roman" w:hint="eastAsia"/>
                <w:color w:val="808080" w:themeColor="background1" w:themeShade="80"/>
                <w:kern w:val="0"/>
                <w:sz w:val="28"/>
                <w:szCs w:val="28"/>
              </w:rPr>
              <w:t>參與人員之管理事宜</w:t>
            </w:r>
            <w:r w:rsidRPr="000B4F11">
              <w:rPr>
                <w:rFonts w:ascii="Times New Roman" w:eastAsia="標楷體" w:hAnsi="Times New Roman" w:hint="eastAsia"/>
                <w:color w:val="808080" w:themeColor="background1" w:themeShade="80"/>
                <w:kern w:val="0"/>
                <w:sz w:val="28"/>
                <w:szCs w:val="28"/>
              </w:rPr>
              <w:t>)</w:t>
            </w:r>
          </w:p>
        </w:tc>
      </w:tr>
      <w:tr w:rsidR="005645A0" w:rsidRPr="005645A0" w14:paraId="17A1803D" w14:textId="77777777" w:rsidTr="009F2BEA">
        <w:trPr>
          <w:trHeight w:val="423"/>
        </w:trPr>
        <w:tc>
          <w:tcPr>
            <w:tcW w:w="1807" w:type="dxa"/>
          </w:tcPr>
          <w:p w14:paraId="43D54FF8" w14:textId="77777777" w:rsidR="005645A0" w:rsidRPr="005645A0" w:rsidRDefault="005645A0" w:rsidP="00DC7FD2">
            <w:pPr>
              <w:pStyle w:val="a3"/>
              <w:numPr>
                <w:ilvl w:val="0"/>
                <w:numId w:val="16"/>
              </w:numPr>
              <w:tabs>
                <w:tab w:val="left" w:pos="1134"/>
              </w:tabs>
              <w:snapToGrid w:val="0"/>
              <w:ind w:leftChars="0"/>
              <w:contextualSpacing/>
              <w:jc w:val="both"/>
              <w:rPr>
                <w:rFonts w:ascii="標楷體" w:eastAsia="標楷體" w:hAnsi="標楷體"/>
                <w:color w:val="000000" w:themeColor="text1"/>
                <w:sz w:val="28"/>
                <w:szCs w:val="28"/>
              </w:rPr>
            </w:pPr>
          </w:p>
        </w:tc>
        <w:tc>
          <w:tcPr>
            <w:tcW w:w="7634" w:type="dxa"/>
          </w:tcPr>
          <w:p w14:paraId="6969B715" w14:textId="77777777" w:rsidR="005645A0" w:rsidRPr="005645A0" w:rsidRDefault="00127916" w:rsidP="00DC7FD2">
            <w:pPr>
              <w:tabs>
                <w:tab w:val="left" w:pos="1134"/>
              </w:tabs>
              <w:snapToGrid w:val="0"/>
              <w:contextualSpacing/>
              <w:jc w:val="both"/>
              <w:rPr>
                <w:rFonts w:ascii="標楷體" w:eastAsia="標楷體" w:hAnsi="標楷體"/>
                <w:color w:val="000000" w:themeColor="text1"/>
                <w:sz w:val="28"/>
                <w:szCs w:val="28"/>
              </w:rPr>
            </w:pPr>
            <w:r w:rsidRPr="000B4F11">
              <w:rPr>
                <w:rFonts w:ascii="Times New Roman" w:eastAsia="標楷體" w:hAnsi="Times New Roman" w:hint="eastAsia"/>
                <w:color w:val="808080" w:themeColor="background1" w:themeShade="80"/>
                <w:kern w:val="0"/>
                <w:sz w:val="28"/>
                <w:szCs w:val="28"/>
              </w:rPr>
              <w:t>(</w:t>
            </w:r>
            <w:r w:rsidRPr="000B4F11">
              <w:rPr>
                <w:rFonts w:ascii="Times New Roman" w:eastAsia="標楷體" w:hAnsi="Times New Roman" w:hint="eastAsia"/>
                <w:color w:val="808080" w:themeColor="background1" w:themeShade="80"/>
                <w:kern w:val="0"/>
                <w:sz w:val="28"/>
                <w:szCs w:val="28"/>
              </w:rPr>
              <w:t>中心會議及召開規範</w:t>
            </w:r>
            <w:r w:rsidRPr="000B4F11">
              <w:rPr>
                <w:rFonts w:ascii="Times New Roman" w:eastAsia="標楷體" w:hAnsi="Times New Roman" w:hint="eastAsia"/>
                <w:color w:val="808080" w:themeColor="background1" w:themeShade="80"/>
                <w:kern w:val="0"/>
                <w:sz w:val="28"/>
                <w:szCs w:val="28"/>
              </w:rPr>
              <w:t>)</w:t>
            </w:r>
          </w:p>
        </w:tc>
      </w:tr>
      <w:tr w:rsidR="005645A0" w:rsidRPr="005645A0" w14:paraId="02DE7F90" w14:textId="77777777" w:rsidTr="009F2BEA">
        <w:trPr>
          <w:trHeight w:val="423"/>
        </w:trPr>
        <w:tc>
          <w:tcPr>
            <w:tcW w:w="1807" w:type="dxa"/>
          </w:tcPr>
          <w:p w14:paraId="29C1754F" w14:textId="77777777" w:rsidR="005645A0" w:rsidRPr="005645A0" w:rsidRDefault="005645A0" w:rsidP="00DC7FD2">
            <w:pPr>
              <w:pStyle w:val="a3"/>
              <w:numPr>
                <w:ilvl w:val="0"/>
                <w:numId w:val="16"/>
              </w:numPr>
              <w:tabs>
                <w:tab w:val="left" w:pos="1134"/>
              </w:tabs>
              <w:snapToGrid w:val="0"/>
              <w:ind w:leftChars="0"/>
              <w:contextualSpacing/>
              <w:jc w:val="both"/>
              <w:rPr>
                <w:rFonts w:ascii="標楷體" w:eastAsia="標楷體" w:hAnsi="標楷體"/>
                <w:color w:val="000000" w:themeColor="text1"/>
                <w:sz w:val="28"/>
                <w:szCs w:val="28"/>
              </w:rPr>
            </w:pPr>
          </w:p>
        </w:tc>
        <w:tc>
          <w:tcPr>
            <w:tcW w:w="7634" w:type="dxa"/>
          </w:tcPr>
          <w:p w14:paraId="7DBE26AC" w14:textId="77777777" w:rsidR="005645A0" w:rsidRPr="005645A0" w:rsidRDefault="00127916" w:rsidP="00DC7FD2">
            <w:pPr>
              <w:tabs>
                <w:tab w:val="left" w:pos="1134"/>
              </w:tabs>
              <w:snapToGrid w:val="0"/>
              <w:contextualSpacing/>
              <w:jc w:val="both"/>
              <w:rPr>
                <w:rFonts w:ascii="標楷體" w:eastAsia="標楷體" w:hAnsi="標楷體"/>
                <w:color w:val="000000" w:themeColor="text1"/>
                <w:sz w:val="28"/>
                <w:szCs w:val="28"/>
              </w:rPr>
            </w:pPr>
            <w:r w:rsidRPr="000B4F11">
              <w:rPr>
                <w:rFonts w:ascii="Times New Roman" w:eastAsia="標楷體" w:hAnsi="Times New Roman" w:hint="eastAsia"/>
                <w:color w:val="808080" w:themeColor="background1" w:themeShade="80"/>
                <w:sz w:val="28"/>
                <w:szCs w:val="28"/>
              </w:rPr>
              <w:t>(</w:t>
            </w:r>
            <w:r w:rsidRPr="000B4F11">
              <w:rPr>
                <w:rFonts w:ascii="Times New Roman" w:eastAsia="標楷體" w:hAnsi="Times New Roman" w:hint="eastAsia"/>
                <w:color w:val="808080" w:themeColor="background1" w:themeShade="80"/>
                <w:sz w:val="28"/>
                <w:szCs w:val="28"/>
              </w:rPr>
              <w:t>諮議委員會設置及召開規範</w:t>
            </w:r>
            <w:r w:rsidRPr="000B4F11">
              <w:rPr>
                <w:rFonts w:ascii="Times New Roman" w:eastAsia="標楷體" w:hAnsi="Times New Roman" w:hint="eastAsia"/>
                <w:color w:val="808080" w:themeColor="background1" w:themeShade="80"/>
                <w:sz w:val="28"/>
                <w:szCs w:val="28"/>
              </w:rPr>
              <w:t>)</w:t>
            </w:r>
          </w:p>
        </w:tc>
      </w:tr>
      <w:tr w:rsidR="005645A0" w:rsidRPr="005645A0" w14:paraId="61F5CAC0" w14:textId="77777777" w:rsidTr="009F2BEA">
        <w:trPr>
          <w:trHeight w:val="436"/>
        </w:trPr>
        <w:tc>
          <w:tcPr>
            <w:tcW w:w="1807" w:type="dxa"/>
          </w:tcPr>
          <w:p w14:paraId="2CD05A28" w14:textId="77777777" w:rsidR="005645A0" w:rsidRPr="005645A0" w:rsidRDefault="005645A0" w:rsidP="00DC7FD2">
            <w:pPr>
              <w:pStyle w:val="a3"/>
              <w:numPr>
                <w:ilvl w:val="0"/>
                <w:numId w:val="16"/>
              </w:numPr>
              <w:tabs>
                <w:tab w:val="left" w:pos="1134"/>
              </w:tabs>
              <w:snapToGrid w:val="0"/>
              <w:ind w:leftChars="0"/>
              <w:contextualSpacing/>
              <w:jc w:val="both"/>
              <w:rPr>
                <w:rFonts w:ascii="標楷體" w:eastAsia="標楷體" w:hAnsi="標楷體"/>
                <w:color w:val="000000" w:themeColor="text1"/>
                <w:sz w:val="28"/>
                <w:szCs w:val="28"/>
              </w:rPr>
            </w:pPr>
          </w:p>
        </w:tc>
        <w:tc>
          <w:tcPr>
            <w:tcW w:w="7634" w:type="dxa"/>
          </w:tcPr>
          <w:p w14:paraId="501F75C4" w14:textId="77777777" w:rsidR="005645A0" w:rsidRPr="005645A0" w:rsidRDefault="00127916" w:rsidP="00DC7FD2">
            <w:pPr>
              <w:tabs>
                <w:tab w:val="left" w:pos="1134"/>
              </w:tabs>
              <w:snapToGrid w:val="0"/>
              <w:contextualSpacing/>
              <w:jc w:val="both"/>
              <w:rPr>
                <w:rFonts w:ascii="標楷體" w:eastAsia="標楷體" w:hAnsi="標楷體"/>
                <w:color w:val="000000" w:themeColor="text1"/>
                <w:sz w:val="28"/>
                <w:szCs w:val="28"/>
              </w:rPr>
            </w:pPr>
            <w:r w:rsidRPr="000B4F11">
              <w:rPr>
                <w:rFonts w:ascii="Times New Roman" w:eastAsia="標楷體" w:hAnsi="Times New Roman" w:hint="eastAsia"/>
                <w:color w:val="808080" w:themeColor="background1" w:themeShade="80"/>
                <w:sz w:val="28"/>
                <w:szCs w:val="28"/>
              </w:rPr>
              <w:t>(</w:t>
            </w:r>
            <w:r w:rsidRPr="000B4F11">
              <w:rPr>
                <w:rFonts w:ascii="Times New Roman" w:eastAsia="標楷體" w:hAnsi="Times New Roman" w:hint="eastAsia"/>
                <w:color w:val="808080" w:themeColor="background1" w:themeShade="80"/>
                <w:sz w:val="28"/>
                <w:szCs w:val="28"/>
              </w:rPr>
              <w:t>自我評鑑指標及方式</w:t>
            </w:r>
            <w:r w:rsidRPr="000B4F11">
              <w:rPr>
                <w:rFonts w:ascii="Times New Roman" w:eastAsia="標楷體" w:hAnsi="Times New Roman" w:hint="eastAsia"/>
                <w:color w:val="808080" w:themeColor="background1" w:themeShade="80"/>
                <w:sz w:val="28"/>
                <w:szCs w:val="28"/>
              </w:rPr>
              <w:t>)</w:t>
            </w:r>
          </w:p>
        </w:tc>
      </w:tr>
      <w:tr w:rsidR="005645A0" w:rsidRPr="005645A0" w14:paraId="73DD5307" w14:textId="77777777" w:rsidTr="009F2BEA">
        <w:trPr>
          <w:trHeight w:val="861"/>
        </w:trPr>
        <w:tc>
          <w:tcPr>
            <w:tcW w:w="1807" w:type="dxa"/>
          </w:tcPr>
          <w:p w14:paraId="2D700CD4" w14:textId="77777777" w:rsidR="005645A0" w:rsidRPr="005645A0" w:rsidRDefault="005645A0" w:rsidP="00DC7FD2">
            <w:pPr>
              <w:pStyle w:val="a3"/>
              <w:numPr>
                <w:ilvl w:val="0"/>
                <w:numId w:val="16"/>
              </w:numPr>
              <w:tabs>
                <w:tab w:val="left" w:pos="1134"/>
              </w:tabs>
              <w:snapToGrid w:val="0"/>
              <w:ind w:leftChars="0"/>
              <w:contextualSpacing/>
              <w:jc w:val="both"/>
              <w:rPr>
                <w:rFonts w:ascii="標楷體" w:eastAsia="標楷體" w:hAnsi="標楷體"/>
                <w:color w:val="000000" w:themeColor="text1"/>
                <w:sz w:val="28"/>
                <w:szCs w:val="28"/>
              </w:rPr>
            </w:pPr>
          </w:p>
        </w:tc>
        <w:tc>
          <w:tcPr>
            <w:tcW w:w="7634" w:type="dxa"/>
          </w:tcPr>
          <w:p w14:paraId="3EA8FC21" w14:textId="77777777" w:rsidR="005645A0" w:rsidRPr="005645A0" w:rsidRDefault="00127916" w:rsidP="00DC7FD2">
            <w:pPr>
              <w:tabs>
                <w:tab w:val="left" w:pos="1134"/>
              </w:tabs>
              <w:snapToGrid w:val="0"/>
              <w:contextualSpacing/>
              <w:jc w:val="both"/>
              <w:rPr>
                <w:rFonts w:ascii="標楷體" w:eastAsia="標楷體" w:hAnsi="標楷體"/>
                <w:color w:val="000000" w:themeColor="text1"/>
                <w:sz w:val="28"/>
                <w:szCs w:val="28"/>
              </w:rPr>
            </w:pPr>
            <w:r w:rsidRPr="00127916">
              <w:rPr>
                <w:rFonts w:ascii="標楷體" w:eastAsia="標楷體" w:hAnsi="標楷體" w:hint="eastAsia"/>
                <w:color w:val="000000" w:themeColor="text1"/>
                <w:sz w:val="28"/>
                <w:szCs w:val="28"/>
              </w:rPr>
              <w:t>本中心裁撤條件及處理原則，依據「國立陽明交通大學研究中心設置暨管理辦法」第十條之規定辦理。</w:t>
            </w:r>
          </w:p>
        </w:tc>
      </w:tr>
      <w:tr w:rsidR="005645A0" w:rsidRPr="005645A0" w14:paraId="06CB4582" w14:textId="77777777" w:rsidTr="009F2BEA">
        <w:trPr>
          <w:trHeight w:val="423"/>
        </w:trPr>
        <w:tc>
          <w:tcPr>
            <w:tcW w:w="1807" w:type="dxa"/>
          </w:tcPr>
          <w:p w14:paraId="0CC739F8" w14:textId="77777777" w:rsidR="005645A0" w:rsidRPr="005645A0" w:rsidRDefault="005645A0" w:rsidP="00DC7FD2">
            <w:pPr>
              <w:pStyle w:val="a3"/>
              <w:numPr>
                <w:ilvl w:val="0"/>
                <w:numId w:val="16"/>
              </w:numPr>
              <w:tabs>
                <w:tab w:val="left" w:pos="1134"/>
              </w:tabs>
              <w:snapToGrid w:val="0"/>
              <w:ind w:leftChars="0"/>
              <w:contextualSpacing/>
              <w:jc w:val="both"/>
              <w:rPr>
                <w:rFonts w:ascii="標楷體" w:eastAsia="標楷體" w:hAnsi="標楷體"/>
                <w:color w:val="000000" w:themeColor="text1"/>
                <w:sz w:val="28"/>
                <w:szCs w:val="28"/>
              </w:rPr>
            </w:pPr>
          </w:p>
        </w:tc>
        <w:tc>
          <w:tcPr>
            <w:tcW w:w="7634" w:type="dxa"/>
          </w:tcPr>
          <w:p w14:paraId="52078D79" w14:textId="77777777" w:rsidR="005645A0" w:rsidRPr="00127916" w:rsidRDefault="00127916" w:rsidP="00DC7FD2">
            <w:pPr>
              <w:tabs>
                <w:tab w:val="left" w:pos="1134"/>
              </w:tabs>
              <w:snapToGrid w:val="0"/>
              <w:contextualSpacing/>
              <w:rPr>
                <w:rFonts w:ascii="標楷體" w:eastAsia="標楷體" w:hAnsi="標楷體"/>
                <w:color w:val="808080" w:themeColor="background1" w:themeShade="80"/>
                <w:sz w:val="28"/>
                <w:szCs w:val="28"/>
              </w:rPr>
            </w:pPr>
            <w:r w:rsidRPr="00127916">
              <w:rPr>
                <w:rFonts w:ascii="標楷體" w:eastAsia="標楷體" w:hAnsi="標楷體" w:hint="eastAsia"/>
                <w:color w:val="808080" w:themeColor="background1" w:themeShade="80"/>
                <w:sz w:val="28"/>
                <w:szCs w:val="28"/>
              </w:rPr>
              <w:t>(經費來源及使用規劃)</w:t>
            </w:r>
          </w:p>
        </w:tc>
      </w:tr>
      <w:tr w:rsidR="005645A0" w:rsidRPr="005645A0" w14:paraId="2D0280CE" w14:textId="77777777" w:rsidTr="009F2BEA">
        <w:trPr>
          <w:trHeight w:val="861"/>
        </w:trPr>
        <w:tc>
          <w:tcPr>
            <w:tcW w:w="1807" w:type="dxa"/>
          </w:tcPr>
          <w:p w14:paraId="3F364AF1" w14:textId="77777777" w:rsidR="005645A0" w:rsidRPr="005645A0" w:rsidRDefault="005645A0" w:rsidP="00DC7FD2">
            <w:pPr>
              <w:pStyle w:val="a3"/>
              <w:numPr>
                <w:ilvl w:val="0"/>
                <w:numId w:val="16"/>
              </w:numPr>
              <w:tabs>
                <w:tab w:val="left" w:pos="1134"/>
              </w:tabs>
              <w:snapToGrid w:val="0"/>
              <w:ind w:leftChars="0"/>
              <w:contextualSpacing/>
              <w:jc w:val="both"/>
              <w:rPr>
                <w:rFonts w:ascii="標楷體" w:eastAsia="標楷體" w:hAnsi="標楷體"/>
                <w:color w:val="000000" w:themeColor="text1"/>
                <w:sz w:val="28"/>
                <w:szCs w:val="28"/>
              </w:rPr>
            </w:pPr>
          </w:p>
        </w:tc>
        <w:tc>
          <w:tcPr>
            <w:tcW w:w="7634" w:type="dxa"/>
          </w:tcPr>
          <w:p w14:paraId="20E5DAAA" w14:textId="77777777" w:rsidR="005645A0" w:rsidRPr="005645A0" w:rsidRDefault="00127916" w:rsidP="00DC7FD2">
            <w:pPr>
              <w:tabs>
                <w:tab w:val="left" w:pos="1134"/>
              </w:tabs>
              <w:snapToGrid w:val="0"/>
              <w:contextualSpacing/>
              <w:jc w:val="both"/>
              <w:rPr>
                <w:rFonts w:ascii="標楷體" w:eastAsia="標楷體" w:hAnsi="標楷體"/>
                <w:color w:val="000000" w:themeColor="text1"/>
                <w:sz w:val="28"/>
                <w:szCs w:val="28"/>
              </w:rPr>
            </w:pPr>
            <w:r w:rsidRPr="00127916">
              <w:rPr>
                <w:rFonts w:ascii="標楷體" w:eastAsia="標楷體" w:hAnsi="標楷體" w:hint="eastAsia"/>
                <w:color w:val="000000" w:themeColor="text1"/>
                <w:sz w:val="28"/>
                <w:szCs w:val="28"/>
              </w:rPr>
              <w:t>本辦法經研究中心評議委員會及校務會議通過後實施，修正時亦同。</w:t>
            </w:r>
          </w:p>
        </w:tc>
      </w:tr>
    </w:tbl>
    <w:p w14:paraId="54141888" w14:textId="77777777" w:rsidR="00127916" w:rsidRPr="00E34807" w:rsidRDefault="00127916" w:rsidP="00DC7FD2">
      <w:pPr>
        <w:snapToGrid w:val="0"/>
        <w:contextualSpacing/>
        <w:rPr>
          <w:rFonts w:ascii="標楷體" w:eastAsia="標楷體" w:hAnsi="標楷體"/>
          <w:color w:val="000000" w:themeColor="text1"/>
          <w:sz w:val="28"/>
          <w:szCs w:val="28"/>
        </w:rPr>
      </w:pPr>
    </w:p>
    <w:sectPr w:rsidR="00127916" w:rsidRPr="00E34807" w:rsidSect="0035214F">
      <w:pgSz w:w="11906" w:h="16838"/>
      <w:pgMar w:top="1134" w:right="1134" w:bottom="1134" w:left="1134"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688B2" w16cex:dateUtc="2023-12-15T00: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74F5C" w14:textId="77777777" w:rsidR="00D414E3" w:rsidRDefault="00D414E3" w:rsidP="00A76145">
      <w:r>
        <w:separator/>
      </w:r>
    </w:p>
  </w:endnote>
  <w:endnote w:type="continuationSeparator" w:id="0">
    <w:p w14:paraId="58BB591F" w14:textId="77777777" w:rsidR="00D414E3" w:rsidRDefault="00D414E3" w:rsidP="00A76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69557" w14:textId="77777777" w:rsidR="00D414E3" w:rsidRDefault="00D414E3" w:rsidP="00A76145">
      <w:r>
        <w:separator/>
      </w:r>
    </w:p>
  </w:footnote>
  <w:footnote w:type="continuationSeparator" w:id="0">
    <w:p w14:paraId="5B9139CF" w14:textId="77777777" w:rsidR="00D414E3" w:rsidRDefault="00D414E3" w:rsidP="00A76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687B"/>
    <w:multiLevelType w:val="hybridMultilevel"/>
    <w:tmpl w:val="F7A4EF6C"/>
    <w:lvl w:ilvl="0" w:tplc="C7E885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3419DA"/>
    <w:multiLevelType w:val="hybridMultilevel"/>
    <w:tmpl w:val="F0CEA7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6D4750"/>
    <w:multiLevelType w:val="hybridMultilevel"/>
    <w:tmpl w:val="B9F0D416"/>
    <w:lvl w:ilvl="0" w:tplc="0F5EFCC6">
      <w:start w:val="1"/>
      <w:numFmt w:val="taiwaneseCountingThousand"/>
      <w:lvlText w:val="第%1條"/>
      <w:lvlJc w:val="center"/>
      <w:pPr>
        <w:ind w:left="1473" w:hanging="480"/>
      </w:pPr>
      <w:rPr>
        <w:rFonts w:ascii="標楷體" w:eastAsia="標楷體" w:hAnsi="標楷體" w:hint="default"/>
        <w:b w:val="0"/>
        <w:i w:val="0"/>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15:restartNumberingAfterBreak="0">
    <w:nsid w:val="14303822"/>
    <w:multiLevelType w:val="hybridMultilevel"/>
    <w:tmpl w:val="550E6B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658756F"/>
    <w:multiLevelType w:val="hybridMultilevel"/>
    <w:tmpl w:val="3B64C1A4"/>
    <w:lvl w:ilvl="0" w:tplc="DD800620">
      <w:start w:val="1"/>
      <w:numFmt w:val="taiwaneseCountingThousand"/>
      <w:lvlText w:val="第 %1 條"/>
      <w:lvlJc w:val="left"/>
      <w:pPr>
        <w:ind w:left="480" w:hanging="480"/>
      </w:pPr>
      <w:rPr>
        <w:rFonts w:eastAsia="標楷體" w:hint="eastAsia"/>
        <w:b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99C71DE"/>
    <w:multiLevelType w:val="hybridMultilevel"/>
    <w:tmpl w:val="239454B2"/>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A0365CD"/>
    <w:multiLevelType w:val="hybridMultilevel"/>
    <w:tmpl w:val="CFDE24B0"/>
    <w:lvl w:ilvl="0" w:tplc="AE48792A">
      <w:start w:val="1"/>
      <w:numFmt w:val="taiwaneseCountingThousand"/>
      <w:lvlText w:val="第 %1 條"/>
      <w:lvlJc w:val="left"/>
      <w:pPr>
        <w:ind w:left="480" w:hanging="480"/>
      </w:pPr>
      <w:rPr>
        <w:rFonts w:eastAsia="標楷體" w:hint="eastAsia"/>
        <w:b w:val="0"/>
        <w:color w:val="auto"/>
        <w:sz w:val="28"/>
        <w:lang w:val="en-US"/>
      </w:rPr>
    </w:lvl>
    <w:lvl w:ilvl="1" w:tplc="04090015">
      <w:start w:val="1"/>
      <w:numFmt w:val="taiwaneseCountingThousand"/>
      <w:lvlText w:val="%2、"/>
      <w:lvlJc w:val="left"/>
      <w:pPr>
        <w:ind w:left="8277"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E7297A"/>
    <w:multiLevelType w:val="hybridMultilevel"/>
    <w:tmpl w:val="9D58AE90"/>
    <w:lvl w:ilvl="0" w:tplc="B26C8A00">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BE44D4"/>
    <w:multiLevelType w:val="hybridMultilevel"/>
    <w:tmpl w:val="5276E9A0"/>
    <w:lvl w:ilvl="0" w:tplc="1C706368">
      <w:start w:val="1"/>
      <w:numFmt w:val="taiwaneseCountingThousand"/>
      <w:lvlText w:val="第%1條"/>
      <w:lvlJc w:val="left"/>
      <w:pPr>
        <w:ind w:left="480" w:hanging="480"/>
      </w:pPr>
      <w:rPr>
        <w:rFonts w:eastAsia="標楷體" w:hint="eastAsia"/>
        <w:b w:val="0"/>
        <w:color w:val="auto"/>
        <w:sz w:val="24"/>
      </w:rPr>
    </w:lvl>
    <w:lvl w:ilvl="1" w:tplc="04090015">
      <w:start w:val="1"/>
      <w:numFmt w:val="taiwaneseCountingThousand"/>
      <w:lvlText w:val="%2、"/>
      <w:lvlJc w:val="left"/>
      <w:pPr>
        <w:ind w:left="8277"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6846D5"/>
    <w:multiLevelType w:val="hybridMultilevel"/>
    <w:tmpl w:val="3B80EA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3FF48B4"/>
    <w:multiLevelType w:val="hybridMultilevel"/>
    <w:tmpl w:val="BB287F30"/>
    <w:lvl w:ilvl="0" w:tplc="3EAEFC60">
      <w:start w:val="1"/>
      <w:numFmt w:val="decimal"/>
      <w:lvlText w:val="%1."/>
      <w:lvlJc w:val="left"/>
      <w:pPr>
        <w:ind w:left="360" w:hanging="360"/>
      </w:pPr>
      <w:rPr>
        <w:rFonts w:ascii="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747349A"/>
    <w:multiLevelType w:val="hybridMultilevel"/>
    <w:tmpl w:val="87E82ED8"/>
    <w:lvl w:ilvl="0" w:tplc="B4300E8A">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4AA134F6"/>
    <w:multiLevelType w:val="hybridMultilevel"/>
    <w:tmpl w:val="7FC29508"/>
    <w:lvl w:ilvl="0" w:tplc="9B14FCCA">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ABE7063"/>
    <w:multiLevelType w:val="hybridMultilevel"/>
    <w:tmpl w:val="04D01BF4"/>
    <w:lvl w:ilvl="0" w:tplc="9DFEB0FA">
      <w:start w:val="1"/>
      <w:numFmt w:val="taiwaneseCountingThousand"/>
      <w:lvlText w:val="第%1條"/>
      <w:lvlJc w:val="left"/>
      <w:pPr>
        <w:tabs>
          <w:tab w:val="num" w:pos="915"/>
        </w:tabs>
        <w:ind w:left="915" w:hanging="435"/>
      </w:pPr>
      <w:rPr>
        <w:rFonts w:ascii="Calibri" w:eastAsia="標楷體" w:hAnsi="Calibri" w:hint="default"/>
        <w:color w:val="auto"/>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4" w15:restartNumberingAfterBreak="0">
    <w:nsid w:val="5C9879F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5DBD5B56"/>
    <w:multiLevelType w:val="hybridMultilevel"/>
    <w:tmpl w:val="6F9E8E2C"/>
    <w:lvl w:ilvl="0" w:tplc="B4300E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DFD0663"/>
    <w:multiLevelType w:val="hybridMultilevel"/>
    <w:tmpl w:val="B504F012"/>
    <w:lvl w:ilvl="0" w:tplc="04090015">
      <w:start w:val="1"/>
      <w:numFmt w:val="taiwaneseCountingThousand"/>
      <w:lvlText w:val="%1、"/>
      <w:lvlJc w:val="left"/>
      <w:pPr>
        <w:ind w:left="6780" w:hanging="480"/>
      </w:pPr>
      <w:rPr>
        <w:rFonts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15:restartNumberingAfterBreak="0">
    <w:nsid w:val="5F922D1E"/>
    <w:multiLevelType w:val="hybridMultilevel"/>
    <w:tmpl w:val="239454B2"/>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5147E4D"/>
    <w:multiLevelType w:val="hybridMultilevel"/>
    <w:tmpl w:val="235031CE"/>
    <w:lvl w:ilvl="0" w:tplc="B4300E8A">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733D58"/>
    <w:multiLevelType w:val="hybridMultilevel"/>
    <w:tmpl w:val="371A55B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A5759FE"/>
    <w:multiLevelType w:val="hybridMultilevel"/>
    <w:tmpl w:val="494C652A"/>
    <w:lvl w:ilvl="0" w:tplc="4E26709C">
      <w:start w:val="1"/>
      <w:numFmt w:val="decimal"/>
      <w:lvlText w:val="%1."/>
      <w:lvlJc w:val="left"/>
      <w:pPr>
        <w:ind w:left="360" w:hanging="360"/>
      </w:pPr>
      <w:rPr>
        <w:rFonts w:ascii="Times New Roman" w:hAnsi="Times New Roman" w:cs="Times New Roman" w:hint="default"/>
      </w:rPr>
    </w:lvl>
    <w:lvl w:ilvl="1" w:tplc="CDCC9710">
      <w:start w:val="1"/>
      <w:numFmt w:val="decimalZero"/>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AB32FC1"/>
    <w:multiLevelType w:val="hybridMultilevel"/>
    <w:tmpl w:val="84D0BD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F1F5A69"/>
    <w:multiLevelType w:val="hybridMultilevel"/>
    <w:tmpl w:val="7B4C8E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F352531"/>
    <w:multiLevelType w:val="hybridMultilevel"/>
    <w:tmpl w:val="FA8C8CCC"/>
    <w:lvl w:ilvl="0" w:tplc="CDCC9710">
      <w:start w:val="1"/>
      <w:numFmt w:val="decimalZero"/>
      <w:lvlText w:val="%1、"/>
      <w:lvlJc w:val="left"/>
      <w:pPr>
        <w:ind w:left="8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2DF2EC1"/>
    <w:multiLevelType w:val="hybridMultilevel"/>
    <w:tmpl w:val="B1BC1856"/>
    <w:lvl w:ilvl="0" w:tplc="BBFC497C">
      <w:start w:val="1"/>
      <w:numFmt w:val="lowerLetter"/>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76295298"/>
    <w:multiLevelType w:val="hybridMultilevel"/>
    <w:tmpl w:val="D280F4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D016B81"/>
    <w:multiLevelType w:val="hybridMultilevel"/>
    <w:tmpl w:val="12F0EE6C"/>
    <w:lvl w:ilvl="0" w:tplc="B4300E8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13"/>
  </w:num>
  <w:num w:numId="3">
    <w:abstractNumId w:val="2"/>
  </w:num>
  <w:num w:numId="4">
    <w:abstractNumId w:val="16"/>
  </w:num>
  <w:num w:numId="5">
    <w:abstractNumId w:val="5"/>
  </w:num>
  <w:num w:numId="6">
    <w:abstractNumId w:val="17"/>
  </w:num>
  <w:num w:numId="7">
    <w:abstractNumId w:val="6"/>
  </w:num>
  <w:num w:numId="8">
    <w:abstractNumId w:val="26"/>
  </w:num>
  <w:num w:numId="9">
    <w:abstractNumId w:val="15"/>
  </w:num>
  <w:num w:numId="10">
    <w:abstractNumId w:val="11"/>
  </w:num>
  <w:num w:numId="11">
    <w:abstractNumId w:val="3"/>
  </w:num>
  <w:num w:numId="12">
    <w:abstractNumId w:val="1"/>
  </w:num>
  <w:num w:numId="13">
    <w:abstractNumId w:val="12"/>
  </w:num>
  <w:num w:numId="14">
    <w:abstractNumId w:val="7"/>
  </w:num>
  <w:num w:numId="15">
    <w:abstractNumId w:val="0"/>
  </w:num>
  <w:num w:numId="16">
    <w:abstractNumId w:val="4"/>
  </w:num>
  <w:num w:numId="17">
    <w:abstractNumId w:val="18"/>
  </w:num>
  <w:num w:numId="18">
    <w:abstractNumId w:val="22"/>
  </w:num>
  <w:num w:numId="19">
    <w:abstractNumId w:val="19"/>
  </w:num>
  <w:num w:numId="20">
    <w:abstractNumId w:val="25"/>
  </w:num>
  <w:num w:numId="21">
    <w:abstractNumId w:val="9"/>
  </w:num>
  <w:num w:numId="22">
    <w:abstractNumId w:val="10"/>
  </w:num>
  <w:num w:numId="23">
    <w:abstractNumId w:val="20"/>
  </w:num>
  <w:num w:numId="24">
    <w:abstractNumId w:val="24"/>
  </w:num>
  <w:num w:numId="25">
    <w:abstractNumId w:val="14"/>
  </w:num>
  <w:num w:numId="26">
    <w:abstractNumId w:val="2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043"/>
    <w:rsid w:val="0000153B"/>
    <w:rsid w:val="0001405B"/>
    <w:rsid w:val="00015140"/>
    <w:rsid w:val="00017F1B"/>
    <w:rsid w:val="0002010C"/>
    <w:rsid w:val="00022630"/>
    <w:rsid w:val="000271A7"/>
    <w:rsid w:val="0003223C"/>
    <w:rsid w:val="00032775"/>
    <w:rsid w:val="0004439B"/>
    <w:rsid w:val="00054485"/>
    <w:rsid w:val="00060296"/>
    <w:rsid w:val="000632E7"/>
    <w:rsid w:val="00074F86"/>
    <w:rsid w:val="00094157"/>
    <w:rsid w:val="000A112C"/>
    <w:rsid w:val="000A2A1D"/>
    <w:rsid w:val="000A302D"/>
    <w:rsid w:val="000A66C0"/>
    <w:rsid w:val="000B0926"/>
    <w:rsid w:val="000B2AB9"/>
    <w:rsid w:val="000B40A2"/>
    <w:rsid w:val="000B4F11"/>
    <w:rsid w:val="000B5B7F"/>
    <w:rsid w:val="000B732B"/>
    <w:rsid w:val="000C390F"/>
    <w:rsid w:val="000C7279"/>
    <w:rsid w:val="000E3CA7"/>
    <w:rsid w:val="000E489C"/>
    <w:rsid w:val="000F0353"/>
    <w:rsid w:val="000F4183"/>
    <w:rsid w:val="00103DA2"/>
    <w:rsid w:val="0011271B"/>
    <w:rsid w:val="001170F1"/>
    <w:rsid w:val="00121498"/>
    <w:rsid w:val="00121C2E"/>
    <w:rsid w:val="001223AD"/>
    <w:rsid w:val="00122E26"/>
    <w:rsid w:val="00126A65"/>
    <w:rsid w:val="00127916"/>
    <w:rsid w:val="00133915"/>
    <w:rsid w:val="001429DC"/>
    <w:rsid w:val="001540B3"/>
    <w:rsid w:val="00160DF9"/>
    <w:rsid w:val="00167CC5"/>
    <w:rsid w:val="001718E8"/>
    <w:rsid w:val="0018415C"/>
    <w:rsid w:val="00193770"/>
    <w:rsid w:val="001A1A47"/>
    <w:rsid w:val="001A552D"/>
    <w:rsid w:val="001C12B5"/>
    <w:rsid w:val="001C1576"/>
    <w:rsid w:val="001C2A49"/>
    <w:rsid w:val="001C4707"/>
    <w:rsid w:val="001C6801"/>
    <w:rsid w:val="001D61A3"/>
    <w:rsid w:val="001D7FFC"/>
    <w:rsid w:val="001F4DEE"/>
    <w:rsid w:val="001F508D"/>
    <w:rsid w:val="00205EB9"/>
    <w:rsid w:val="00211A70"/>
    <w:rsid w:val="0025006F"/>
    <w:rsid w:val="0025200F"/>
    <w:rsid w:val="00253F46"/>
    <w:rsid w:val="002557D7"/>
    <w:rsid w:val="00264829"/>
    <w:rsid w:val="00264FB1"/>
    <w:rsid w:val="00267234"/>
    <w:rsid w:val="00280A58"/>
    <w:rsid w:val="00280F7F"/>
    <w:rsid w:val="00294E3C"/>
    <w:rsid w:val="002A1E6A"/>
    <w:rsid w:val="002A2214"/>
    <w:rsid w:val="002B3CB4"/>
    <w:rsid w:val="002C103D"/>
    <w:rsid w:val="002C26C2"/>
    <w:rsid w:val="002C3AFE"/>
    <w:rsid w:val="002E04EE"/>
    <w:rsid w:val="002E44CB"/>
    <w:rsid w:val="003150C9"/>
    <w:rsid w:val="00316551"/>
    <w:rsid w:val="00317075"/>
    <w:rsid w:val="00324C87"/>
    <w:rsid w:val="00333369"/>
    <w:rsid w:val="0033589F"/>
    <w:rsid w:val="0034150D"/>
    <w:rsid w:val="003422B1"/>
    <w:rsid w:val="00350E41"/>
    <w:rsid w:val="0035214F"/>
    <w:rsid w:val="003648D1"/>
    <w:rsid w:val="0036674D"/>
    <w:rsid w:val="00372BC4"/>
    <w:rsid w:val="00374F04"/>
    <w:rsid w:val="00377998"/>
    <w:rsid w:val="003807DA"/>
    <w:rsid w:val="0038592F"/>
    <w:rsid w:val="0039452D"/>
    <w:rsid w:val="003A5AE4"/>
    <w:rsid w:val="003B67CF"/>
    <w:rsid w:val="003B723E"/>
    <w:rsid w:val="003C18EA"/>
    <w:rsid w:val="003D12FF"/>
    <w:rsid w:val="003E640A"/>
    <w:rsid w:val="003F467B"/>
    <w:rsid w:val="003F4BDF"/>
    <w:rsid w:val="0041613F"/>
    <w:rsid w:val="00436D7A"/>
    <w:rsid w:val="004429DB"/>
    <w:rsid w:val="00443BC3"/>
    <w:rsid w:val="00444D59"/>
    <w:rsid w:val="00446AC4"/>
    <w:rsid w:val="00467A57"/>
    <w:rsid w:val="0047049E"/>
    <w:rsid w:val="004731BC"/>
    <w:rsid w:val="0048003F"/>
    <w:rsid w:val="004866FB"/>
    <w:rsid w:val="004A730A"/>
    <w:rsid w:val="004B0746"/>
    <w:rsid w:val="004B202B"/>
    <w:rsid w:val="004B6EAE"/>
    <w:rsid w:val="004C1372"/>
    <w:rsid w:val="004C365A"/>
    <w:rsid w:val="004D0280"/>
    <w:rsid w:val="004D46D3"/>
    <w:rsid w:val="004E5B56"/>
    <w:rsid w:val="004F6D6A"/>
    <w:rsid w:val="00500481"/>
    <w:rsid w:val="00512874"/>
    <w:rsid w:val="00512BC8"/>
    <w:rsid w:val="00522709"/>
    <w:rsid w:val="005347D5"/>
    <w:rsid w:val="0056001B"/>
    <w:rsid w:val="005612A5"/>
    <w:rsid w:val="005645A0"/>
    <w:rsid w:val="0056576E"/>
    <w:rsid w:val="00570709"/>
    <w:rsid w:val="00570CEB"/>
    <w:rsid w:val="00574771"/>
    <w:rsid w:val="0057674C"/>
    <w:rsid w:val="00595E9C"/>
    <w:rsid w:val="005973DE"/>
    <w:rsid w:val="005A0523"/>
    <w:rsid w:val="005B6F66"/>
    <w:rsid w:val="005C1F75"/>
    <w:rsid w:val="005C2D89"/>
    <w:rsid w:val="005D4984"/>
    <w:rsid w:val="005D62F4"/>
    <w:rsid w:val="005E1D2D"/>
    <w:rsid w:val="005E77CF"/>
    <w:rsid w:val="006028AA"/>
    <w:rsid w:val="006033CB"/>
    <w:rsid w:val="00611136"/>
    <w:rsid w:val="00611DBB"/>
    <w:rsid w:val="00615AAB"/>
    <w:rsid w:val="00615D06"/>
    <w:rsid w:val="00615FD3"/>
    <w:rsid w:val="00621E4E"/>
    <w:rsid w:val="00626828"/>
    <w:rsid w:val="00637B90"/>
    <w:rsid w:val="006427F3"/>
    <w:rsid w:val="006434B9"/>
    <w:rsid w:val="00650B3C"/>
    <w:rsid w:val="0065544E"/>
    <w:rsid w:val="00656F2B"/>
    <w:rsid w:val="0065784C"/>
    <w:rsid w:val="00662519"/>
    <w:rsid w:val="006634FE"/>
    <w:rsid w:val="006636DD"/>
    <w:rsid w:val="00672BA1"/>
    <w:rsid w:val="00686074"/>
    <w:rsid w:val="006944AB"/>
    <w:rsid w:val="00696C1D"/>
    <w:rsid w:val="006A0514"/>
    <w:rsid w:val="006A44F8"/>
    <w:rsid w:val="006A578D"/>
    <w:rsid w:val="006B563B"/>
    <w:rsid w:val="006B7B1F"/>
    <w:rsid w:val="006C0E43"/>
    <w:rsid w:val="006C1975"/>
    <w:rsid w:val="006C1A4E"/>
    <w:rsid w:val="006D013E"/>
    <w:rsid w:val="006E180C"/>
    <w:rsid w:val="006E437F"/>
    <w:rsid w:val="00707E97"/>
    <w:rsid w:val="00710193"/>
    <w:rsid w:val="0071281B"/>
    <w:rsid w:val="00716D0E"/>
    <w:rsid w:val="007562E2"/>
    <w:rsid w:val="00771ACC"/>
    <w:rsid w:val="007731DD"/>
    <w:rsid w:val="00773FB2"/>
    <w:rsid w:val="0077734B"/>
    <w:rsid w:val="00792191"/>
    <w:rsid w:val="00793558"/>
    <w:rsid w:val="00795D47"/>
    <w:rsid w:val="007A128D"/>
    <w:rsid w:val="007A53A9"/>
    <w:rsid w:val="007B1116"/>
    <w:rsid w:val="007B69FF"/>
    <w:rsid w:val="007B6B1F"/>
    <w:rsid w:val="007C1D70"/>
    <w:rsid w:val="007C26B6"/>
    <w:rsid w:val="007C71F8"/>
    <w:rsid w:val="007E3D98"/>
    <w:rsid w:val="007F22F5"/>
    <w:rsid w:val="008035D2"/>
    <w:rsid w:val="00812EC7"/>
    <w:rsid w:val="0081730D"/>
    <w:rsid w:val="00821D9E"/>
    <w:rsid w:val="00823E1A"/>
    <w:rsid w:val="00826973"/>
    <w:rsid w:val="00833769"/>
    <w:rsid w:val="00843C24"/>
    <w:rsid w:val="00843C98"/>
    <w:rsid w:val="0085432D"/>
    <w:rsid w:val="0086057C"/>
    <w:rsid w:val="0086101E"/>
    <w:rsid w:val="00870FB6"/>
    <w:rsid w:val="0087506D"/>
    <w:rsid w:val="0088131F"/>
    <w:rsid w:val="00882E66"/>
    <w:rsid w:val="008867C6"/>
    <w:rsid w:val="008A3007"/>
    <w:rsid w:val="008A3BF2"/>
    <w:rsid w:val="008A7E30"/>
    <w:rsid w:val="008B0FE6"/>
    <w:rsid w:val="008B4196"/>
    <w:rsid w:val="008B4D57"/>
    <w:rsid w:val="008B7C36"/>
    <w:rsid w:val="008D5672"/>
    <w:rsid w:val="008D63E2"/>
    <w:rsid w:val="008E1124"/>
    <w:rsid w:val="0091354F"/>
    <w:rsid w:val="00916A9D"/>
    <w:rsid w:val="00924EF5"/>
    <w:rsid w:val="0095055C"/>
    <w:rsid w:val="00953D37"/>
    <w:rsid w:val="00957091"/>
    <w:rsid w:val="00961766"/>
    <w:rsid w:val="00971825"/>
    <w:rsid w:val="00972297"/>
    <w:rsid w:val="009774C0"/>
    <w:rsid w:val="00984949"/>
    <w:rsid w:val="00985C4B"/>
    <w:rsid w:val="00990FA9"/>
    <w:rsid w:val="009A2FD5"/>
    <w:rsid w:val="009A5E5F"/>
    <w:rsid w:val="009D0472"/>
    <w:rsid w:val="009D6E65"/>
    <w:rsid w:val="009E35DE"/>
    <w:rsid w:val="009F2BEA"/>
    <w:rsid w:val="009F7968"/>
    <w:rsid w:val="00A12CC4"/>
    <w:rsid w:val="00A2758F"/>
    <w:rsid w:val="00A43364"/>
    <w:rsid w:val="00A519B5"/>
    <w:rsid w:val="00A63622"/>
    <w:rsid w:val="00A76145"/>
    <w:rsid w:val="00A80935"/>
    <w:rsid w:val="00A84418"/>
    <w:rsid w:val="00A867D4"/>
    <w:rsid w:val="00A90297"/>
    <w:rsid w:val="00A92E97"/>
    <w:rsid w:val="00A97ED5"/>
    <w:rsid w:val="00AA78D4"/>
    <w:rsid w:val="00AB307E"/>
    <w:rsid w:val="00AB3186"/>
    <w:rsid w:val="00AC7708"/>
    <w:rsid w:val="00AD2043"/>
    <w:rsid w:val="00AF1927"/>
    <w:rsid w:val="00B079DE"/>
    <w:rsid w:val="00B10CAF"/>
    <w:rsid w:val="00B14A7A"/>
    <w:rsid w:val="00B233D9"/>
    <w:rsid w:val="00B3398B"/>
    <w:rsid w:val="00B37C6B"/>
    <w:rsid w:val="00B41850"/>
    <w:rsid w:val="00B46487"/>
    <w:rsid w:val="00B51CCD"/>
    <w:rsid w:val="00B56BD6"/>
    <w:rsid w:val="00B7018F"/>
    <w:rsid w:val="00B71761"/>
    <w:rsid w:val="00B76501"/>
    <w:rsid w:val="00B81796"/>
    <w:rsid w:val="00B95694"/>
    <w:rsid w:val="00B96FDD"/>
    <w:rsid w:val="00BB149C"/>
    <w:rsid w:val="00BC2236"/>
    <w:rsid w:val="00BC5548"/>
    <w:rsid w:val="00BC5CE2"/>
    <w:rsid w:val="00BE4FA4"/>
    <w:rsid w:val="00BF534D"/>
    <w:rsid w:val="00C02B23"/>
    <w:rsid w:val="00C05433"/>
    <w:rsid w:val="00C123FE"/>
    <w:rsid w:val="00C135AB"/>
    <w:rsid w:val="00C13619"/>
    <w:rsid w:val="00C3040D"/>
    <w:rsid w:val="00C5754F"/>
    <w:rsid w:val="00C61F5A"/>
    <w:rsid w:val="00C640E8"/>
    <w:rsid w:val="00C82910"/>
    <w:rsid w:val="00C83A9D"/>
    <w:rsid w:val="00C86690"/>
    <w:rsid w:val="00C92695"/>
    <w:rsid w:val="00C92AF6"/>
    <w:rsid w:val="00C97509"/>
    <w:rsid w:val="00C976BA"/>
    <w:rsid w:val="00CA55CC"/>
    <w:rsid w:val="00CC1FFA"/>
    <w:rsid w:val="00CC3A1F"/>
    <w:rsid w:val="00CD0A33"/>
    <w:rsid w:val="00CD574E"/>
    <w:rsid w:val="00CE3BE0"/>
    <w:rsid w:val="00D12666"/>
    <w:rsid w:val="00D12BA6"/>
    <w:rsid w:val="00D260E0"/>
    <w:rsid w:val="00D31FAD"/>
    <w:rsid w:val="00D32272"/>
    <w:rsid w:val="00D414E3"/>
    <w:rsid w:val="00D4255B"/>
    <w:rsid w:val="00D45E37"/>
    <w:rsid w:val="00D712FB"/>
    <w:rsid w:val="00D727D9"/>
    <w:rsid w:val="00D8109E"/>
    <w:rsid w:val="00D82BD3"/>
    <w:rsid w:val="00D93498"/>
    <w:rsid w:val="00D94E40"/>
    <w:rsid w:val="00DA084D"/>
    <w:rsid w:val="00DB7CD9"/>
    <w:rsid w:val="00DC7FD2"/>
    <w:rsid w:val="00DD3A60"/>
    <w:rsid w:val="00DD3D50"/>
    <w:rsid w:val="00DD43B2"/>
    <w:rsid w:val="00DE4F71"/>
    <w:rsid w:val="00DF0CC5"/>
    <w:rsid w:val="00DF5065"/>
    <w:rsid w:val="00E051D5"/>
    <w:rsid w:val="00E07171"/>
    <w:rsid w:val="00E11D61"/>
    <w:rsid w:val="00E1315B"/>
    <w:rsid w:val="00E34807"/>
    <w:rsid w:val="00E35B38"/>
    <w:rsid w:val="00E555B9"/>
    <w:rsid w:val="00E57C76"/>
    <w:rsid w:val="00E71EB2"/>
    <w:rsid w:val="00E829B1"/>
    <w:rsid w:val="00E96150"/>
    <w:rsid w:val="00EA27EB"/>
    <w:rsid w:val="00EA65DA"/>
    <w:rsid w:val="00EA6CCB"/>
    <w:rsid w:val="00EB2603"/>
    <w:rsid w:val="00EB5676"/>
    <w:rsid w:val="00EB56D1"/>
    <w:rsid w:val="00ED0098"/>
    <w:rsid w:val="00ED43F0"/>
    <w:rsid w:val="00EE2491"/>
    <w:rsid w:val="00EE6ACD"/>
    <w:rsid w:val="00EF32EC"/>
    <w:rsid w:val="00EF4ED6"/>
    <w:rsid w:val="00F14C3C"/>
    <w:rsid w:val="00F2026D"/>
    <w:rsid w:val="00F26926"/>
    <w:rsid w:val="00F32F2E"/>
    <w:rsid w:val="00F34F41"/>
    <w:rsid w:val="00F35F1D"/>
    <w:rsid w:val="00F458B8"/>
    <w:rsid w:val="00F461F1"/>
    <w:rsid w:val="00F537E1"/>
    <w:rsid w:val="00F5692F"/>
    <w:rsid w:val="00F91859"/>
    <w:rsid w:val="00F945F1"/>
    <w:rsid w:val="00F94982"/>
    <w:rsid w:val="00FA3CE9"/>
    <w:rsid w:val="00FA6686"/>
    <w:rsid w:val="00FB061A"/>
    <w:rsid w:val="00FB1065"/>
    <w:rsid w:val="00FB3D91"/>
    <w:rsid w:val="00FC403D"/>
    <w:rsid w:val="00FC6237"/>
    <w:rsid w:val="00FD3C58"/>
    <w:rsid w:val="00FD5DBA"/>
    <w:rsid w:val="00FE257C"/>
    <w:rsid w:val="00FF1402"/>
    <w:rsid w:val="00FF6A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D17E7"/>
  <w15:chartTrackingRefBased/>
  <w15:docId w15:val="{236B84FA-9BCA-4596-A11E-70214674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204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D2043"/>
    <w:pPr>
      <w:ind w:leftChars="200" w:left="480"/>
    </w:pPr>
  </w:style>
  <w:style w:type="paragraph" w:styleId="a4">
    <w:name w:val="header"/>
    <w:basedOn w:val="a"/>
    <w:link w:val="a5"/>
    <w:uiPriority w:val="99"/>
    <w:unhideWhenUsed/>
    <w:rsid w:val="00A76145"/>
    <w:pPr>
      <w:tabs>
        <w:tab w:val="center" w:pos="4153"/>
        <w:tab w:val="right" w:pos="8306"/>
      </w:tabs>
      <w:snapToGrid w:val="0"/>
    </w:pPr>
    <w:rPr>
      <w:sz w:val="20"/>
      <w:szCs w:val="20"/>
    </w:rPr>
  </w:style>
  <w:style w:type="character" w:customStyle="1" w:styleId="a5">
    <w:name w:val="頁首 字元"/>
    <w:basedOn w:val="a0"/>
    <w:link w:val="a4"/>
    <w:uiPriority w:val="99"/>
    <w:rsid w:val="00A76145"/>
    <w:rPr>
      <w:sz w:val="20"/>
      <w:szCs w:val="20"/>
    </w:rPr>
  </w:style>
  <w:style w:type="paragraph" w:styleId="a6">
    <w:name w:val="footer"/>
    <w:basedOn w:val="a"/>
    <w:link w:val="a7"/>
    <w:uiPriority w:val="99"/>
    <w:unhideWhenUsed/>
    <w:rsid w:val="00A76145"/>
    <w:pPr>
      <w:tabs>
        <w:tab w:val="center" w:pos="4153"/>
        <w:tab w:val="right" w:pos="8306"/>
      </w:tabs>
      <w:snapToGrid w:val="0"/>
    </w:pPr>
    <w:rPr>
      <w:sz w:val="20"/>
      <w:szCs w:val="20"/>
    </w:rPr>
  </w:style>
  <w:style w:type="character" w:customStyle="1" w:styleId="a7">
    <w:name w:val="頁尾 字元"/>
    <w:basedOn w:val="a0"/>
    <w:link w:val="a6"/>
    <w:uiPriority w:val="99"/>
    <w:rsid w:val="00A76145"/>
    <w:rPr>
      <w:sz w:val="20"/>
      <w:szCs w:val="20"/>
    </w:rPr>
  </w:style>
  <w:style w:type="paragraph" w:customStyle="1" w:styleId="Default">
    <w:name w:val="Default"/>
    <w:rsid w:val="00A76145"/>
    <w:pPr>
      <w:widowControl w:val="0"/>
      <w:autoSpaceDE w:val="0"/>
      <w:autoSpaceDN w:val="0"/>
      <w:adjustRightInd w:val="0"/>
    </w:pPr>
    <w:rPr>
      <w:rFonts w:ascii="Times New Roman" w:hAnsi="Times New Roman" w:cs="Times New Roman"/>
      <w:color w:val="000000"/>
      <w:kern w:val="0"/>
      <w:szCs w:val="24"/>
    </w:rPr>
  </w:style>
  <w:style w:type="table" w:styleId="a8">
    <w:name w:val="Table Grid"/>
    <w:basedOn w:val="a1"/>
    <w:uiPriority w:val="39"/>
    <w:rsid w:val="00A76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2149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2149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A5AE4"/>
    <w:rPr>
      <w:sz w:val="16"/>
      <w:szCs w:val="16"/>
    </w:rPr>
  </w:style>
  <w:style w:type="paragraph" w:styleId="ac">
    <w:name w:val="annotation text"/>
    <w:basedOn w:val="a"/>
    <w:link w:val="ad"/>
    <w:uiPriority w:val="99"/>
    <w:semiHidden/>
    <w:unhideWhenUsed/>
    <w:rsid w:val="003A5AE4"/>
    <w:rPr>
      <w:sz w:val="20"/>
      <w:szCs w:val="20"/>
    </w:rPr>
  </w:style>
  <w:style w:type="character" w:customStyle="1" w:styleId="ad">
    <w:name w:val="註解文字 字元"/>
    <w:basedOn w:val="a0"/>
    <w:link w:val="ac"/>
    <w:uiPriority w:val="99"/>
    <w:semiHidden/>
    <w:rsid w:val="003A5AE4"/>
    <w:rPr>
      <w:sz w:val="20"/>
      <w:szCs w:val="20"/>
    </w:rPr>
  </w:style>
  <w:style w:type="paragraph" w:styleId="ae">
    <w:name w:val="annotation subject"/>
    <w:basedOn w:val="ac"/>
    <w:next w:val="ac"/>
    <w:link w:val="af"/>
    <w:uiPriority w:val="99"/>
    <w:semiHidden/>
    <w:unhideWhenUsed/>
    <w:rsid w:val="003A5AE4"/>
    <w:rPr>
      <w:b/>
      <w:bCs/>
    </w:rPr>
  </w:style>
  <w:style w:type="character" w:customStyle="1" w:styleId="af">
    <w:name w:val="註解主旨 字元"/>
    <w:basedOn w:val="ad"/>
    <w:link w:val="ae"/>
    <w:uiPriority w:val="99"/>
    <w:semiHidden/>
    <w:rsid w:val="003A5A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8EA5B-2734-4896-BCC3-3DBAFFDEA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cp:revision>
  <cp:lastPrinted>2021-10-08T01:51:00Z</cp:lastPrinted>
  <dcterms:created xsi:type="dcterms:W3CDTF">2024-03-15T09:02:00Z</dcterms:created>
  <dcterms:modified xsi:type="dcterms:W3CDTF">2024-03-15T09:02:00Z</dcterms:modified>
</cp:coreProperties>
</file>